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0C" w:rsidRPr="00432FD6" w:rsidRDefault="007009CE" w:rsidP="00BC110C">
      <w:pPr>
        <w:widowControl w:val="0"/>
        <w:autoSpaceDE w:val="0"/>
        <w:autoSpaceDN w:val="0"/>
        <w:adjustRightInd w:val="0"/>
        <w:rPr>
          <w:rFonts w:cs="Cambria"/>
          <w:sz w:val="28"/>
        </w:rPr>
      </w:pPr>
      <w:r>
        <w:rPr>
          <w:rFonts w:cs="Times"/>
          <w:b/>
          <w:bCs/>
          <w:sz w:val="28"/>
          <w:szCs w:val="22"/>
        </w:rPr>
        <w:t>Unterri</w:t>
      </w:r>
      <w:r w:rsidR="00BD5BE4">
        <w:rPr>
          <w:rFonts w:cs="Times"/>
          <w:b/>
          <w:bCs/>
          <w:sz w:val="28"/>
          <w:szCs w:val="22"/>
        </w:rPr>
        <w:t>chtsschwerpunkt: Jesu Botschaft vom Reich Gottes</w:t>
      </w:r>
      <w:r>
        <w:rPr>
          <w:rFonts w:cs="Times"/>
          <w:b/>
          <w:bCs/>
          <w:sz w:val="28"/>
          <w:szCs w:val="22"/>
        </w:rPr>
        <w:t xml:space="preserve"> /</w:t>
      </w:r>
      <w:r w:rsidR="00BD5BE4">
        <w:rPr>
          <w:rFonts w:cs="Times"/>
          <w:b/>
          <w:bCs/>
          <w:sz w:val="28"/>
          <w:szCs w:val="22"/>
        </w:rPr>
        <w:t xml:space="preserve"> Jg. 8</w:t>
      </w:r>
      <w:r w:rsidR="00BC110C" w:rsidRPr="00432FD6">
        <w:rPr>
          <w:rFonts w:cs="Times"/>
          <w:b/>
          <w:bCs/>
          <w:sz w:val="28"/>
          <w:szCs w:val="22"/>
        </w:rPr>
        <w:tab/>
      </w:r>
    </w:p>
    <w:p w:rsidR="00BC110C" w:rsidRDefault="00BC110C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BC110C" w:rsidRPr="00432FD6" w:rsidRDefault="00BC110C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803"/>
        <w:gridCol w:w="4803"/>
      </w:tblGrid>
      <w:tr w:rsidR="00BC110C" w:rsidRPr="00432FD6"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Überfachliche Kompetenzen:</w:t>
            </w:r>
          </w:p>
        </w:tc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Kompetenzbereiche:</w:t>
            </w:r>
          </w:p>
        </w:tc>
      </w:tr>
      <w:tr w:rsidR="00BC110C" w:rsidRPr="00432FD6">
        <w:tblPrEx>
          <w:tblBorders>
            <w:top w:val="none" w:sz="0" w:space="0" w:color="auto"/>
          </w:tblBorders>
        </w:tblPrEx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personale Kompetenz</w:t>
            </w:r>
          </w:p>
          <w:p w:rsidR="00BC110C" w:rsidRPr="00B26019" w:rsidRDefault="00BC110C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Sozialkompetenz</w:t>
            </w:r>
          </w:p>
          <w:p w:rsidR="00B26019" w:rsidRPr="00BD5BE4" w:rsidRDefault="00BD5BE4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wertbewusste Haltungen</w:t>
            </w:r>
          </w:p>
          <w:p w:rsidR="00BD5BE4" w:rsidRPr="00432FD6" w:rsidRDefault="00BD5BE4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Sprachkompetenz</w:t>
            </w:r>
          </w:p>
        </w:tc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 w:rsidP="00CD5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  <w:p w:rsidR="00BC110C" w:rsidRPr="00432FD6" w:rsidRDefault="00BC110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Wahrnehmungskompetenz</w:t>
            </w:r>
          </w:p>
          <w:p w:rsidR="00BC110C" w:rsidRPr="00DD04CD" w:rsidRDefault="00BC110C" w:rsidP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Kommunikationskompetenz</w:t>
            </w:r>
          </w:p>
          <w:p w:rsidR="00DD04CD" w:rsidRPr="00DD04CD" w:rsidRDefault="00DD04CD" w:rsidP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Deutungskompetenz</w:t>
            </w:r>
          </w:p>
          <w:p w:rsidR="00DD04CD" w:rsidRPr="00432FD6" w:rsidRDefault="00DD04CD" w:rsidP="00BD5BE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Cambria"/>
              </w:rPr>
            </w:pPr>
          </w:p>
          <w:p w:rsidR="00BC110C" w:rsidRPr="00432FD6" w:rsidRDefault="00BC110C" w:rsidP="00CD5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BC110C" w:rsidRPr="00432FD6">
        <w:tblPrEx>
          <w:tblBorders>
            <w:top w:val="none" w:sz="0" w:space="0" w:color="auto"/>
          </w:tblBorders>
        </w:tblPrEx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 w:rsidP="00515B9E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Inhaltsfeld:</w:t>
            </w:r>
            <w:r w:rsidR="00515B9E">
              <w:rPr>
                <w:rFonts w:cs="Times"/>
                <w:szCs w:val="22"/>
              </w:rPr>
              <w:t xml:space="preserve">Jesus / Bibel </w:t>
            </w:r>
          </w:p>
        </w:tc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BC110C" w:rsidRPr="00432FD6">
        <w:tblPrEx>
          <w:tblBorders>
            <w:top w:val="none" w:sz="0" w:space="0" w:color="auto"/>
          </w:tblBorders>
        </w:tblPrEx>
        <w:tc>
          <w:tcPr>
            <w:tcW w:w="960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Die Schüler/innen und Schüler können...</w:t>
            </w: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515B9E" w:rsidRDefault="00515B9E" w:rsidP="00DD04CD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 xml:space="preserve">verschiedene Formen bildhafter Sprache </w:t>
            </w:r>
            <w:r w:rsidR="007B1827">
              <w:rPr>
                <w:rFonts w:cs="Cambria"/>
              </w:rPr>
              <w:t xml:space="preserve">voneinander abgrenzen und </w:t>
            </w:r>
            <w:r>
              <w:rPr>
                <w:rFonts w:cs="Cambria"/>
              </w:rPr>
              <w:t>deuten</w:t>
            </w:r>
          </w:p>
          <w:p w:rsidR="00515B9E" w:rsidRDefault="00515B9E" w:rsidP="00DD04CD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Gleichnisse als Konkretisierung der Reich Gottes Botschaft verstehen</w:t>
            </w:r>
          </w:p>
          <w:p w:rsidR="00515B9E" w:rsidRDefault="00515B9E" w:rsidP="00DD04CD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Wundererzählungen als Konkretisierung des angebrochenen Gottesreiches erläutern</w:t>
            </w:r>
          </w:p>
          <w:p w:rsidR="007B1827" w:rsidRDefault="00515B9E" w:rsidP="00DD04CD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Gattungen von Wundererzählungen erläutern</w:t>
            </w:r>
          </w:p>
          <w:p w:rsidR="007B1827" w:rsidRDefault="007B1827" w:rsidP="00DD04CD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die kerygmatische Deutung der Wunder verstehen</w:t>
            </w:r>
          </w:p>
          <w:p w:rsidR="007B1827" w:rsidRDefault="007B1827" w:rsidP="00DD04CD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die Umsetzung der Reich Gottes Botschaft heute an praktischen Beispielen herausarbeiten und diskutieren (z. B. Kirche)</w:t>
            </w:r>
          </w:p>
          <w:p w:rsidR="009F64E3" w:rsidRDefault="009F64E3" w:rsidP="007B1827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60"/>
              <w:rPr>
                <w:rFonts w:cs="Cambria"/>
              </w:rPr>
            </w:pPr>
          </w:p>
          <w:p w:rsidR="009F64E3" w:rsidRPr="00DD04CD" w:rsidRDefault="009F64E3" w:rsidP="009F64E3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60"/>
              <w:rPr>
                <w:rFonts w:cs="Cambria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</w:tr>
      <w:tr w:rsidR="00BC110C" w:rsidRPr="00432FD6">
        <w:tblPrEx>
          <w:tblBorders>
            <w:top w:val="none" w:sz="0" w:space="0" w:color="auto"/>
          </w:tblBorders>
        </w:tblPrEx>
        <w:tc>
          <w:tcPr>
            <w:tcW w:w="960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Anregungen für die Unterrichtsgestaltung / schulinterne Vereinbarungen</w:t>
            </w:r>
            <w:r w:rsidR="0090497E">
              <w:rPr>
                <w:rFonts w:cs="Times"/>
                <w:szCs w:val="22"/>
              </w:rPr>
              <w:t>:</w:t>
            </w:r>
          </w:p>
        </w:tc>
      </w:tr>
      <w:tr w:rsidR="00BC110C" w:rsidRPr="00432FD6"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Methoden:</w:t>
            </w: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7B182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Textarbeit</w:t>
            </w:r>
          </w:p>
          <w:p w:rsidR="00BC110C" w:rsidRPr="00432FD6" w:rsidRDefault="007B182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kreatives Schreiben</w:t>
            </w:r>
          </w:p>
          <w:p w:rsidR="00BC110C" w:rsidRPr="00061E38" w:rsidRDefault="00BC110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Rollenspiele</w:t>
            </w:r>
          </w:p>
          <w:p w:rsidR="00061E38" w:rsidRPr="00432FD6" w:rsidRDefault="007B1827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Bibelarbeit (</w:t>
            </w:r>
            <w:r w:rsidR="00061E38">
              <w:rPr>
                <w:rFonts w:cs="Cambria"/>
              </w:rPr>
              <w:t>NT)</w:t>
            </w:r>
          </w:p>
          <w:p w:rsidR="00BC110C" w:rsidRPr="006F06B2" w:rsidRDefault="00BC110C" w:rsidP="00061E38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Cambria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</w:tr>
    </w:tbl>
    <w:p w:rsidR="00BC110C" w:rsidRDefault="00BC110C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BC110C" w:rsidRPr="00D9564A" w:rsidRDefault="00BC110C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  <w:r>
        <w:rPr>
          <w:rFonts w:cs="Times"/>
          <w:szCs w:val="22"/>
        </w:rPr>
        <w:br w:type="page"/>
      </w:r>
      <w:r>
        <w:rPr>
          <w:rFonts w:cs="Times"/>
          <w:b/>
          <w:bCs/>
          <w:sz w:val="28"/>
          <w:szCs w:val="22"/>
        </w:rPr>
        <w:lastRenderedPageBreak/>
        <w:t>Unterricht</w:t>
      </w:r>
      <w:r w:rsidR="007B1827">
        <w:rPr>
          <w:rFonts w:cs="Times"/>
          <w:b/>
          <w:bCs/>
          <w:sz w:val="28"/>
          <w:szCs w:val="22"/>
        </w:rPr>
        <w:t>sschwerpunkt: Reformation</w:t>
      </w:r>
      <w:r w:rsidR="007B1827">
        <w:rPr>
          <w:rFonts w:cs="Times"/>
          <w:b/>
          <w:bCs/>
          <w:sz w:val="28"/>
          <w:szCs w:val="22"/>
        </w:rPr>
        <w:tab/>
      </w:r>
      <w:r w:rsidR="007B1827">
        <w:rPr>
          <w:rFonts w:cs="Times"/>
          <w:b/>
          <w:bCs/>
          <w:sz w:val="28"/>
          <w:szCs w:val="22"/>
        </w:rPr>
        <w:tab/>
      </w:r>
      <w:r w:rsidRPr="00432FD6">
        <w:rPr>
          <w:rFonts w:cs="Times"/>
          <w:b/>
          <w:bCs/>
          <w:sz w:val="28"/>
          <w:szCs w:val="22"/>
        </w:rPr>
        <w:tab/>
      </w:r>
      <w:r w:rsidRPr="00432FD6">
        <w:rPr>
          <w:rFonts w:cs="Times"/>
          <w:b/>
          <w:bCs/>
          <w:sz w:val="28"/>
          <w:szCs w:val="22"/>
        </w:rPr>
        <w:tab/>
      </w:r>
      <w:r w:rsidRPr="00432FD6">
        <w:rPr>
          <w:rFonts w:cs="Times"/>
          <w:b/>
          <w:bCs/>
          <w:sz w:val="28"/>
          <w:szCs w:val="22"/>
        </w:rPr>
        <w:tab/>
      </w:r>
      <w:r w:rsidRPr="00432FD6">
        <w:rPr>
          <w:rFonts w:cs="Times"/>
          <w:b/>
          <w:bCs/>
          <w:sz w:val="28"/>
          <w:szCs w:val="22"/>
        </w:rPr>
        <w:tab/>
      </w:r>
      <w:r w:rsidR="007B1827">
        <w:rPr>
          <w:rFonts w:cs="Times"/>
          <w:b/>
          <w:bCs/>
          <w:sz w:val="28"/>
          <w:szCs w:val="22"/>
        </w:rPr>
        <w:t>Jg. 8</w:t>
      </w:r>
    </w:p>
    <w:p w:rsidR="00BC110C" w:rsidRDefault="00BC110C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BC110C" w:rsidRPr="00432FD6" w:rsidRDefault="00BC110C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803"/>
        <w:gridCol w:w="692"/>
        <w:gridCol w:w="4111"/>
      </w:tblGrid>
      <w:tr w:rsidR="00BC110C" w:rsidRPr="00432FD6">
        <w:tc>
          <w:tcPr>
            <w:tcW w:w="549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Überfachliche Kompetenzen: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Kompetenzbereiche:</w:t>
            </w:r>
          </w:p>
        </w:tc>
      </w:tr>
      <w:tr w:rsidR="00BC110C" w:rsidRPr="00432FD6">
        <w:tblPrEx>
          <w:tblBorders>
            <w:top w:val="none" w:sz="0" w:space="0" w:color="auto"/>
          </w:tblBorders>
        </w:tblPrEx>
        <w:tc>
          <w:tcPr>
            <w:tcW w:w="549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D9564A" w:rsidRDefault="008B465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Sprachkompetenz</w:t>
            </w:r>
          </w:p>
          <w:p w:rsidR="00BC110C" w:rsidRPr="00D9564A" w:rsidRDefault="00BC110C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Sozialkompetenz</w:t>
            </w:r>
          </w:p>
          <w:p w:rsidR="00BC110C" w:rsidRPr="00D9564A" w:rsidRDefault="008B4654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personale</w:t>
            </w:r>
            <w:r w:rsidR="00BC110C" w:rsidRPr="00432FD6">
              <w:rPr>
                <w:rFonts w:cs="Times"/>
                <w:szCs w:val="22"/>
              </w:rPr>
              <w:t xml:space="preserve"> Kompetenz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 w:rsidP="00CD5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  <w:p w:rsidR="00BC110C" w:rsidRPr="006F06B2" w:rsidRDefault="00BC110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Deutungs</w:t>
            </w:r>
            <w:r w:rsidRPr="00432FD6">
              <w:rPr>
                <w:rFonts w:cs="Times"/>
                <w:szCs w:val="22"/>
              </w:rPr>
              <w:t>kompetenz</w:t>
            </w:r>
          </w:p>
          <w:p w:rsidR="00BC110C" w:rsidRPr="00432FD6" w:rsidRDefault="00BC110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Urteilskompetenz</w:t>
            </w:r>
          </w:p>
          <w:p w:rsidR="00BC110C" w:rsidRPr="008B3B73" w:rsidRDefault="00BC110C" w:rsidP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Kommunikationskompetenz</w:t>
            </w:r>
          </w:p>
          <w:p w:rsidR="008B3B73" w:rsidRPr="00432FD6" w:rsidRDefault="008B3B73" w:rsidP="008B465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Cambria"/>
              </w:rPr>
            </w:pPr>
          </w:p>
          <w:p w:rsidR="00BC110C" w:rsidRPr="00432FD6" w:rsidRDefault="00BC110C" w:rsidP="00CD5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BC110C" w:rsidRPr="00432FD6">
        <w:tblPrEx>
          <w:tblBorders>
            <w:top w:val="none" w:sz="0" w:space="0" w:color="auto"/>
          </w:tblBorders>
        </w:tblPrEx>
        <w:tc>
          <w:tcPr>
            <w:tcW w:w="549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 w:rsidP="008B4654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Inhaltsfeld:</w:t>
            </w:r>
            <w:r w:rsidR="008B4654">
              <w:rPr>
                <w:rFonts w:cs="Times"/>
                <w:szCs w:val="22"/>
              </w:rPr>
              <w:t>Kirche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BC110C" w:rsidRPr="00432FD6">
        <w:tblPrEx>
          <w:tblBorders>
            <w:top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Die Schüler/innen und Schüler können...</w:t>
            </w: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8B4654" w:rsidRDefault="008B4654" w:rsidP="00E07431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die Krise der mittelalterlichen Kirche unter Berücksichtigung der Ablasspraxis erläutern</w:t>
            </w:r>
          </w:p>
          <w:p w:rsidR="008B4654" w:rsidRDefault="008B4654" w:rsidP="00E07431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Luthers Kritik an der mittelalterlichen Kirche benennen und beurteilen (95 Thesen)</w:t>
            </w:r>
          </w:p>
          <w:p w:rsidR="008B4654" w:rsidRDefault="000929E7" w:rsidP="00E07431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 xml:space="preserve">Luthers Biographie zusammenfassen, </w:t>
            </w:r>
            <w:r w:rsidR="008B4654">
              <w:rPr>
                <w:rFonts w:cs="Cambria"/>
              </w:rPr>
              <w:t xml:space="preserve">zentrale Stationen aus </w:t>
            </w:r>
            <w:r>
              <w:rPr>
                <w:rFonts w:cs="Cambria"/>
              </w:rPr>
              <w:t>seinemLeben</w:t>
            </w:r>
            <w:r w:rsidR="008B4654">
              <w:rPr>
                <w:rFonts w:cs="Cambria"/>
              </w:rPr>
              <w:t xml:space="preserve"> beschreiben und deren Auswirkungen auf sein Handeln erläutern</w:t>
            </w:r>
          </w:p>
          <w:p w:rsidR="008B4654" w:rsidRDefault="008B4654" w:rsidP="00E07431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Luthers Theologie erläutern (</w:t>
            </w:r>
            <w:proofErr w:type="spellStart"/>
            <w:r>
              <w:rPr>
                <w:rFonts w:cs="Cambria"/>
              </w:rPr>
              <w:t>solafide</w:t>
            </w:r>
            <w:proofErr w:type="spellEnd"/>
            <w:r>
              <w:rPr>
                <w:rFonts w:cs="Cambria"/>
              </w:rPr>
              <w:t>)</w:t>
            </w:r>
          </w:p>
          <w:p w:rsidR="008B4654" w:rsidRDefault="008B4654" w:rsidP="00E07431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die Ausbreitung der Reformation erläutern</w:t>
            </w:r>
          </w:p>
          <w:p w:rsidR="00D06463" w:rsidRPr="000929E7" w:rsidRDefault="008B4654" w:rsidP="000929E7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 xml:space="preserve">ein Verständnis für Ökumene entwickeln </w:t>
            </w:r>
            <w:r w:rsidR="000929E7">
              <w:rPr>
                <w:rFonts w:cs="Cambria"/>
              </w:rPr>
              <w:t xml:space="preserve">(Gemeinsamkeiten – Unterschiede) </w:t>
            </w:r>
            <w:r>
              <w:rPr>
                <w:rFonts w:cs="Cambria"/>
              </w:rPr>
              <w:t xml:space="preserve">und Ökumene </w:t>
            </w:r>
            <w:r w:rsidR="000929E7">
              <w:rPr>
                <w:rFonts w:cs="Cambria"/>
              </w:rPr>
              <w:t xml:space="preserve">im Rahmen ihrer Möglichkeiten </w:t>
            </w:r>
            <w:r>
              <w:rPr>
                <w:rFonts w:cs="Cambria"/>
              </w:rPr>
              <w:t>selbst praktizieren</w:t>
            </w:r>
          </w:p>
          <w:p w:rsidR="000715F9" w:rsidRPr="00E07431" w:rsidRDefault="000929E7" w:rsidP="00E07431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 xml:space="preserve"> e</w:t>
            </w:r>
            <w:r w:rsidR="00B26019">
              <w:rPr>
                <w:rFonts w:cs="Cambria"/>
              </w:rPr>
              <w:t>ine</w:t>
            </w:r>
            <w:r w:rsidR="00CB3B0D">
              <w:rPr>
                <w:rFonts w:cs="Cambria"/>
              </w:rPr>
              <w:t>differenzierte</w:t>
            </w:r>
            <w:r w:rsidR="000715F9">
              <w:rPr>
                <w:rFonts w:cs="Cambria"/>
              </w:rPr>
              <w:t xml:space="preserve"> Haltung ge</w:t>
            </w:r>
            <w:r>
              <w:rPr>
                <w:rFonts w:cs="Cambria"/>
              </w:rPr>
              <w:t>genüber denevangelischen Christen</w:t>
            </w:r>
            <w:r w:rsidR="00B26019">
              <w:rPr>
                <w:rFonts w:cs="Cambria"/>
              </w:rPr>
              <w:t xml:space="preserve"> entwickeln</w:t>
            </w:r>
          </w:p>
          <w:p w:rsidR="00BC110C" w:rsidRPr="00D9564A" w:rsidRDefault="00BC110C" w:rsidP="00CD553D"/>
        </w:tc>
      </w:tr>
      <w:tr w:rsidR="0090497E" w:rsidRPr="00432FD6">
        <w:tblPrEx>
          <w:tblBorders>
            <w:top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90497E" w:rsidRPr="00432FD6" w:rsidRDefault="0090497E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Anregungen für die Unterrichtsgestaltung / schulinterne Vereinbarungen</w:t>
            </w:r>
            <w:r>
              <w:rPr>
                <w:rFonts w:cs="Times"/>
                <w:szCs w:val="22"/>
              </w:rPr>
              <w:t>:</w:t>
            </w:r>
          </w:p>
        </w:tc>
      </w:tr>
      <w:tr w:rsidR="00BC110C" w:rsidRPr="00432FD6"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Methoden:</w:t>
            </w:r>
          </w:p>
          <w:p w:rsidR="00BC110C" w:rsidRPr="006F06B2" w:rsidRDefault="00BC110C" w:rsidP="000715F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  <w:p w:rsidR="00BC110C" w:rsidRPr="00432FD6" w:rsidRDefault="00BC110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Arbeit mit geographischen Karten</w:t>
            </w:r>
          </w:p>
          <w:p w:rsidR="00BC110C" w:rsidRPr="000715F9" w:rsidRDefault="000715F9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 xml:space="preserve">Biographie </w:t>
            </w:r>
            <w:r w:rsidR="000929E7">
              <w:rPr>
                <w:rFonts w:cs="Times"/>
                <w:szCs w:val="22"/>
              </w:rPr>
              <w:t>Luthers</w:t>
            </w:r>
          </w:p>
          <w:p w:rsidR="000715F9" w:rsidRPr="000715F9" w:rsidRDefault="000715F9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 xml:space="preserve">Einladung </w:t>
            </w:r>
            <w:r w:rsidR="000929E7">
              <w:rPr>
                <w:rFonts w:cs="Times"/>
                <w:szCs w:val="22"/>
              </w:rPr>
              <w:t>evangelischer</w:t>
            </w:r>
            <w:r>
              <w:rPr>
                <w:rFonts w:cs="Times"/>
                <w:szCs w:val="22"/>
              </w:rPr>
              <w:t xml:space="preserve"> Mitschüler</w:t>
            </w:r>
          </w:p>
          <w:p w:rsidR="000715F9" w:rsidRPr="00432FD6" w:rsidRDefault="000715F9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 xml:space="preserve">Besuch einer </w:t>
            </w:r>
            <w:r w:rsidR="000929E7">
              <w:rPr>
                <w:rFonts w:cs="Times"/>
                <w:szCs w:val="22"/>
              </w:rPr>
              <w:t>evangelischen Kirche</w:t>
            </w: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</w:tr>
    </w:tbl>
    <w:p w:rsidR="00BC110C" w:rsidRDefault="00BC110C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BC110C" w:rsidRPr="006B35EF" w:rsidRDefault="00BC110C" w:rsidP="00BC110C">
      <w:pPr>
        <w:widowControl w:val="0"/>
        <w:autoSpaceDE w:val="0"/>
        <w:autoSpaceDN w:val="0"/>
        <w:adjustRightInd w:val="0"/>
        <w:rPr>
          <w:rFonts w:cs="Times"/>
          <w:b/>
          <w:bCs/>
          <w:sz w:val="28"/>
          <w:szCs w:val="22"/>
        </w:rPr>
      </w:pPr>
      <w:r>
        <w:rPr>
          <w:rFonts w:cs="Times"/>
          <w:szCs w:val="22"/>
        </w:rPr>
        <w:br w:type="page"/>
      </w:r>
      <w:r>
        <w:rPr>
          <w:rFonts w:cs="Times"/>
          <w:b/>
          <w:bCs/>
          <w:sz w:val="28"/>
          <w:szCs w:val="22"/>
        </w:rPr>
        <w:lastRenderedPageBreak/>
        <w:t>Unterrichtssc</w:t>
      </w:r>
      <w:r w:rsidR="000929E7">
        <w:rPr>
          <w:rFonts w:cs="Times"/>
          <w:b/>
          <w:bCs/>
          <w:sz w:val="28"/>
          <w:szCs w:val="22"/>
        </w:rPr>
        <w:t>hwerpunkt:</w:t>
      </w:r>
      <w:r w:rsidR="000929E7">
        <w:rPr>
          <w:rFonts w:cs="Times"/>
          <w:b/>
          <w:bCs/>
          <w:sz w:val="28"/>
          <w:szCs w:val="22"/>
        </w:rPr>
        <w:tab/>
        <w:t>Gottesbilder</w:t>
      </w:r>
      <w:r w:rsidRPr="00432FD6">
        <w:rPr>
          <w:rFonts w:cs="Times"/>
          <w:b/>
          <w:bCs/>
          <w:sz w:val="28"/>
          <w:szCs w:val="22"/>
        </w:rPr>
        <w:tab/>
      </w:r>
      <w:r w:rsidRPr="00432FD6">
        <w:rPr>
          <w:rFonts w:cs="Times"/>
          <w:b/>
          <w:bCs/>
          <w:sz w:val="28"/>
          <w:szCs w:val="22"/>
        </w:rPr>
        <w:tab/>
      </w:r>
      <w:r w:rsidRPr="00432FD6">
        <w:rPr>
          <w:rFonts w:cs="Times"/>
          <w:b/>
          <w:bCs/>
          <w:sz w:val="28"/>
          <w:szCs w:val="22"/>
        </w:rPr>
        <w:tab/>
      </w:r>
      <w:r w:rsidR="000929E7">
        <w:rPr>
          <w:rFonts w:cs="Times"/>
          <w:b/>
          <w:bCs/>
          <w:sz w:val="28"/>
          <w:szCs w:val="22"/>
        </w:rPr>
        <w:tab/>
        <w:t>Jg. 8</w:t>
      </w:r>
    </w:p>
    <w:p w:rsidR="00BC110C" w:rsidRDefault="00BC110C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BC110C" w:rsidRPr="00432FD6" w:rsidRDefault="00BC110C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803"/>
        <w:gridCol w:w="4803"/>
      </w:tblGrid>
      <w:tr w:rsidR="00BC110C" w:rsidRPr="00432FD6"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Überfachliche Kompetenzen:</w:t>
            </w:r>
          </w:p>
        </w:tc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Kompetenzbereiche:</w:t>
            </w:r>
          </w:p>
        </w:tc>
      </w:tr>
      <w:tr w:rsidR="00BC110C" w:rsidRPr="00432FD6">
        <w:tblPrEx>
          <w:tblBorders>
            <w:top w:val="none" w:sz="0" w:space="0" w:color="auto"/>
          </w:tblBorders>
        </w:tblPrEx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D9564A" w:rsidRDefault="000929E7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personale K</w:t>
            </w:r>
            <w:r w:rsidR="00BC110C">
              <w:rPr>
                <w:rFonts w:cs="Times"/>
                <w:szCs w:val="22"/>
              </w:rPr>
              <w:t>ompetenz</w:t>
            </w:r>
          </w:p>
          <w:p w:rsidR="00BC110C" w:rsidRPr="00D9564A" w:rsidRDefault="000929E7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Involvement</w:t>
            </w:r>
          </w:p>
          <w:p w:rsidR="00BC110C" w:rsidRPr="00D9564A" w:rsidRDefault="00BC110C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Sprachk</w:t>
            </w:r>
            <w:r w:rsidRPr="00432FD6">
              <w:rPr>
                <w:rFonts w:cs="Times"/>
                <w:szCs w:val="22"/>
              </w:rPr>
              <w:t>ompetenz</w:t>
            </w:r>
          </w:p>
        </w:tc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 w:rsidP="00CD5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  <w:p w:rsidR="00BC110C" w:rsidRPr="006F06B2" w:rsidRDefault="00BC110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Deutungs</w:t>
            </w:r>
            <w:r w:rsidRPr="00432FD6">
              <w:rPr>
                <w:rFonts w:cs="Times"/>
                <w:szCs w:val="22"/>
              </w:rPr>
              <w:t>kompetenz</w:t>
            </w:r>
          </w:p>
          <w:p w:rsidR="00BC110C" w:rsidRPr="00432FD6" w:rsidRDefault="00BC110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Urteilskompetenz</w:t>
            </w:r>
          </w:p>
          <w:p w:rsidR="00BC110C" w:rsidRPr="000929E7" w:rsidRDefault="00BC110C" w:rsidP="000929E7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Kommunikationskompetenz</w:t>
            </w:r>
          </w:p>
          <w:p w:rsidR="00BC110C" w:rsidRPr="00432FD6" w:rsidRDefault="00BC110C" w:rsidP="00CD5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BC110C" w:rsidRPr="00432FD6">
        <w:tblPrEx>
          <w:tblBorders>
            <w:top w:val="none" w:sz="0" w:space="0" w:color="auto"/>
          </w:tblBorders>
        </w:tblPrEx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  <w:r w:rsidRPr="00432FD6">
              <w:rPr>
                <w:rFonts w:cs="Times"/>
                <w:szCs w:val="22"/>
              </w:rPr>
              <w:t>Inhaltsfeld:</w:t>
            </w:r>
            <w:r w:rsidR="00936DCC" w:rsidRPr="00936DCC">
              <w:rPr>
                <w:rFonts w:cs="Times"/>
                <w:b/>
                <w:szCs w:val="22"/>
              </w:rPr>
              <w:t>Gott</w:t>
            </w:r>
            <w:r w:rsidR="0038793A">
              <w:rPr>
                <w:rFonts w:cs="Times"/>
                <w:szCs w:val="22"/>
              </w:rPr>
              <w:t xml:space="preserve"> /Bibel und Tradition/ Jesus       </w:t>
            </w:r>
          </w:p>
          <w:p w:rsidR="0038793A" w:rsidRPr="000929E7" w:rsidRDefault="0038793A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BC110C" w:rsidRPr="00432FD6">
        <w:tblPrEx>
          <w:tblBorders>
            <w:top w:val="none" w:sz="0" w:space="0" w:color="auto"/>
          </w:tblBorders>
        </w:tblPrEx>
        <w:tc>
          <w:tcPr>
            <w:tcW w:w="960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Die Schüler/innen und Schüler können...</w:t>
            </w: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38793A" w:rsidRDefault="0038793A" w:rsidP="00936DCC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ihr persönliches Gottesbild zeichnen und erweitern</w:t>
            </w:r>
          </w:p>
          <w:p w:rsidR="0038793A" w:rsidRDefault="0038793A" w:rsidP="00936DCC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an ausgewählten Texten (z. B. Gen 1+2) Gott als Schöpfer erläutern</w:t>
            </w:r>
          </w:p>
          <w:p w:rsidR="0038793A" w:rsidRDefault="0038793A" w:rsidP="00936DCC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den Menschen als Abbild Gottes begreifen und daraus Konsequenzen für ein angemessenes Handeln ableiten</w:t>
            </w:r>
          </w:p>
          <w:p w:rsidR="0038793A" w:rsidRDefault="0038793A" w:rsidP="00936DCC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 xml:space="preserve">an den </w:t>
            </w:r>
            <w:proofErr w:type="spellStart"/>
            <w:r>
              <w:rPr>
                <w:rFonts w:cs="Cambria"/>
              </w:rPr>
              <w:t>Exodustexten</w:t>
            </w:r>
            <w:proofErr w:type="spellEnd"/>
            <w:r>
              <w:rPr>
                <w:rFonts w:cs="Cambria"/>
              </w:rPr>
              <w:t xml:space="preserve"> Gott als Retter erläutern</w:t>
            </w:r>
          </w:p>
          <w:p w:rsidR="0038793A" w:rsidRDefault="0038793A" w:rsidP="00936DCC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aus dem Dekalog das darin enthaltene Gottesbild herausarbeiten (Gott des Bundes)</w:t>
            </w:r>
          </w:p>
          <w:p w:rsidR="009D59F5" w:rsidRDefault="009D59F5" w:rsidP="00936DCC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Gott als Richter beschreiben (Sintflut/Plagen)</w:t>
            </w:r>
          </w:p>
          <w:p w:rsidR="009D59F5" w:rsidRDefault="009D59F5" w:rsidP="00936DCC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die Menschwerdung Gottes als zentralen Glaubensinhalt des katholischen Glaubens einordnen</w:t>
            </w:r>
          </w:p>
          <w:p w:rsidR="00174BB9" w:rsidRPr="00936DCC" w:rsidRDefault="00174BB9" w:rsidP="00324CDE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60"/>
              <w:rPr>
                <w:rFonts w:cs="Cambria"/>
              </w:rPr>
            </w:pPr>
          </w:p>
          <w:p w:rsidR="00BC110C" w:rsidRPr="00D9564A" w:rsidRDefault="00BC110C" w:rsidP="00CD553D"/>
        </w:tc>
      </w:tr>
      <w:tr w:rsidR="0090497E" w:rsidRPr="00432FD6">
        <w:tblPrEx>
          <w:tblBorders>
            <w:top w:val="none" w:sz="0" w:space="0" w:color="auto"/>
          </w:tblBorders>
        </w:tblPrEx>
        <w:tc>
          <w:tcPr>
            <w:tcW w:w="960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90497E" w:rsidRPr="00432FD6" w:rsidRDefault="0090497E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Anregungen für die Unterrichtsgestaltung / schulinterne Vereinbarungen</w:t>
            </w:r>
            <w:r>
              <w:rPr>
                <w:rFonts w:cs="Times"/>
                <w:szCs w:val="22"/>
              </w:rPr>
              <w:t>:</w:t>
            </w:r>
          </w:p>
        </w:tc>
      </w:tr>
      <w:tr w:rsidR="00BC110C" w:rsidRPr="00432FD6"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Methoden:</w:t>
            </w: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Default="00174BB9" w:rsidP="00E91B7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Bibelarbeit</w:t>
            </w:r>
          </w:p>
          <w:p w:rsidR="00E91B7C" w:rsidRPr="009D59F5" w:rsidRDefault="009D59F5" w:rsidP="009D59F5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kreatives Arbeiten</w:t>
            </w: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</w:tr>
    </w:tbl>
    <w:p w:rsidR="00BC110C" w:rsidRDefault="00BC110C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864198" w:rsidRDefault="00864198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864198" w:rsidRDefault="00864198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864198" w:rsidRDefault="00864198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864198" w:rsidRDefault="00864198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864198" w:rsidRDefault="00864198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864198" w:rsidRDefault="00864198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864198" w:rsidRDefault="00864198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864198" w:rsidRDefault="00864198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864198" w:rsidRDefault="00864198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864198" w:rsidRDefault="00864198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864198" w:rsidRDefault="00864198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864198" w:rsidRDefault="00864198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864198" w:rsidRDefault="00864198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864198" w:rsidRDefault="00864198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864198" w:rsidRDefault="00864198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864198" w:rsidRDefault="00864198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864198" w:rsidRDefault="00864198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864198" w:rsidRDefault="00864198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864198" w:rsidRDefault="00864198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864198" w:rsidRPr="006B35EF" w:rsidRDefault="00864198" w:rsidP="00864198">
      <w:pPr>
        <w:widowControl w:val="0"/>
        <w:autoSpaceDE w:val="0"/>
        <w:autoSpaceDN w:val="0"/>
        <w:adjustRightInd w:val="0"/>
        <w:rPr>
          <w:rFonts w:cs="Times"/>
          <w:b/>
          <w:bCs/>
          <w:sz w:val="28"/>
          <w:szCs w:val="22"/>
        </w:rPr>
      </w:pPr>
      <w:r>
        <w:rPr>
          <w:rFonts w:cs="Times"/>
          <w:b/>
          <w:bCs/>
          <w:sz w:val="28"/>
          <w:szCs w:val="22"/>
        </w:rPr>
        <w:lastRenderedPageBreak/>
        <w:t>Unterrichtsschwerpunkt:</w:t>
      </w:r>
      <w:r>
        <w:rPr>
          <w:rFonts w:cs="Times"/>
          <w:b/>
          <w:bCs/>
          <w:sz w:val="28"/>
          <w:szCs w:val="22"/>
        </w:rPr>
        <w:tab/>
        <w:t>Ein eigener Mensch werden</w:t>
      </w:r>
      <w:r w:rsidRPr="00432FD6">
        <w:rPr>
          <w:rFonts w:cs="Times"/>
          <w:b/>
          <w:bCs/>
          <w:sz w:val="28"/>
          <w:szCs w:val="22"/>
        </w:rPr>
        <w:tab/>
      </w:r>
      <w:r w:rsidRPr="00432FD6">
        <w:rPr>
          <w:rFonts w:cs="Times"/>
          <w:b/>
          <w:bCs/>
          <w:sz w:val="28"/>
          <w:szCs w:val="22"/>
        </w:rPr>
        <w:tab/>
      </w:r>
      <w:r>
        <w:rPr>
          <w:rFonts w:cs="Times"/>
          <w:b/>
          <w:bCs/>
          <w:sz w:val="28"/>
          <w:szCs w:val="22"/>
        </w:rPr>
        <w:tab/>
        <w:t>Jg. 8</w:t>
      </w:r>
    </w:p>
    <w:p w:rsidR="00864198" w:rsidRDefault="00864198" w:rsidP="00864198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864198" w:rsidRPr="00432FD6" w:rsidRDefault="00864198" w:rsidP="00864198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803"/>
        <w:gridCol w:w="4803"/>
      </w:tblGrid>
      <w:tr w:rsidR="00864198" w:rsidRPr="00432FD6" w:rsidTr="00D849A2"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864198" w:rsidRPr="00432FD6" w:rsidRDefault="00864198" w:rsidP="00D849A2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Überfachliche Kompetenzen:</w:t>
            </w:r>
          </w:p>
        </w:tc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864198" w:rsidRPr="00432FD6" w:rsidRDefault="00864198" w:rsidP="00D849A2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Kompetenzbereiche:</w:t>
            </w:r>
          </w:p>
        </w:tc>
      </w:tr>
      <w:tr w:rsidR="00864198" w:rsidRPr="00432FD6" w:rsidTr="00D849A2">
        <w:tblPrEx>
          <w:tblBorders>
            <w:top w:val="none" w:sz="0" w:space="0" w:color="auto"/>
          </w:tblBorders>
        </w:tblPrEx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64198" w:rsidRPr="00D9564A" w:rsidRDefault="00864198" w:rsidP="00D849A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personale Kompetenz</w:t>
            </w:r>
          </w:p>
          <w:p w:rsidR="00864198" w:rsidRPr="00D9564A" w:rsidRDefault="00864198" w:rsidP="00D849A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Sozialkompetenz</w:t>
            </w:r>
          </w:p>
          <w:p w:rsidR="00864198" w:rsidRPr="00D9564A" w:rsidRDefault="00864198" w:rsidP="00D849A2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Sprachk</w:t>
            </w:r>
            <w:r w:rsidRPr="00432FD6">
              <w:rPr>
                <w:rFonts w:cs="Times"/>
                <w:szCs w:val="22"/>
              </w:rPr>
              <w:t>ompetenz</w:t>
            </w:r>
          </w:p>
        </w:tc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64198" w:rsidRPr="00432FD6" w:rsidRDefault="00864198" w:rsidP="00D849A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  <w:p w:rsidR="00864198" w:rsidRPr="006F06B2" w:rsidRDefault="00864198" w:rsidP="00D849A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Deutungs</w:t>
            </w:r>
            <w:r w:rsidRPr="00432FD6">
              <w:rPr>
                <w:rFonts w:cs="Times"/>
                <w:szCs w:val="22"/>
              </w:rPr>
              <w:t>kompetenz</w:t>
            </w:r>
          </w:p>
          <w:p w:rsidR="00864198" w:rsidRPr="00432FD6" w:rsidRDefault="00864198" w:rsidP="00D849A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Urteilskompetenz</w:t>
            </w:r>
          </w:p>
          <w:p w:rsidR="00864198" w:rsidRPr="000929E7" w:rsidRDefault="00864198" w:rsidP="00D849A2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Kommunikationskompetenz</w:t>
            </w:r>
          </w:p>
          <w:p w:rsidR="00864198" w:rsidRPr="00432FD6" w:rsidRDefault="00864198" w:rsidP="00D849A2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864198" w:rsidRPr="00432FD6" w:rsidTr="00D849A2">
        <w:tblPrEx>
          <w:tblBorders>
            <w:top w:val="none" w:sz="0" w:space="0" w:color="auto"/>
          </w:tblBorders>
        </w:tblPrEx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864198" w:rsidRDefault="00864198" w:rsidP="00D849A2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  <w:r w:rsidRPr="00432FD6">
              <w:rPr>
                <w:rFonts w:cs="Times"/>
                <w:szCs w:val="22"/>
              </w:rPr>
              <w:t>Inhaltsfeld:</w:t>
            </w:r>
            <w:r w:rsidRPr="00936DCC">
              <w:rPr>
                <w:rFonts w:cs="Times"/>
                <w:b/>
                <w:szCs w:val="22"/>
              </w:rPr>
              <w:t>Gott</w:t>
            </w:r>
            <w:r>
              <w:rPr>
                <w:rFonts w:cs="Times"/>
                <w:szCs w:val="22"/>
              </w:rPr>
              <w:t xml:space="preserve"> /Bibel / Ethik</w:t>
            </w:r>
          </w:p>
          <w:p w:rsidR="00864198" w:rsidRPr="000929E7" w:rsidRDefault="00864198" w:rsidP="00D849A2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864198" w:rsidRPr="00432FD6" w:rsidRDefault="00864198" w:rsidP="00D849A2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864198" w:rsidRPr="00432FD6" w:rsidTr="00D849A2">
        <w:tblPrEx>
          <w:tblBorders>
            <w:top w:val="none" w:sz="0" w:space="0" w:color="auto"/>
          </w:tblBorders>
        </w:tblPrEx>
        <w:tc>
          <w:tcPr>
            <w:tcW w:w="960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64198" w:rsidRPr="00432FD6" w:rsidRDefault="00864198" w:rsidP="00D849A2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864198" w:rsidRPr="00432FD6" w:rsidRDefault="00864198" w:rsidP="00D849A2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Die Schüler/innen und Schüler können...</w:t>
            </w:r>
          </w:p>
          <w:p w:rsidR="00864198" w:rsidRPr="00432FD6" w:rsidRDefault="00864198" w:rsidP="00D849A2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864198" w:rsidRDefault="00864198" w:rsidP="00D849A2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herausfinden, wer sie sind</w:t>
            </w:r>
            <w:r w:rsidR="00D14034">
              <w:rPr>
                <w:rFonts w:cs="Cambria"/>
              </w:rPr>
              <w:t>, und dabei die Einzigartigkeit des Menschen und die Einmaligkeit jedes Einzelnen als Geschenk Gottes erkennen</w:t>
            </w:r>
          </w:p>
          <w:p w:rsidR="00D14034" w:rsidRDefault="00D14034" w:rsidP="00D849A2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 xml:space="preserve">durch das grundsätzliche </w:t>
            </w:r>
            <w:proofErr w:type="spellStart"/>
            <w:r>
              <w:rPr>
                <w:rFonts w:cs="Cambria"/>
              </w:rPr>
              <w:t>Angenommensein</w:t>
            </w:r>
            <w:proofErr w:type="spellEnd"/>
            <w:r>
              <w:rPr>
                <w:rFonts w:cs="Cambria"/>
              </w:rPr>
              <w:t xml:space="preserve"> von Gott sich und ihre Mitmenschen annehmen</w:t>
            </w:r>
          </w:p>
          <w:p w:rsidR="00864198" w:rsidRDefault="00864198" w:rsidP="00D849A2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sich akzeptieren, indem sie ihre Stärken und Schwächen benennen können und diese als fortlaufenden Auftrag zur Entwicklung begreifen</w:t>
            </w:r>
          </w:p>
          <w:p w:rsidR="00D14034" w:rsidRDefault="00D14034" w:rsidP="00D849A2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 xml:space="preserve">das Gleichnis von den Talenten auf ihr Leben übertragen und es als </w:t>
            </w:r>
            <w:r w:rsidR="00FF5EF7">
              <w:rPr>
                <w:rFonts w:cs="Cambria"/>
              </w:rPr>
              <w:t>Auftrag zur Weiterentwicklung verstehen</w:t>
            </w:r>
          </w:p>
          <w:p w:rsidR="00864198" w:rsidRDefault="00864198" w:rsidP="00D849A2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unterschiedliche Lebensmodelle erläutern und so ihren Platz im Leben finden</w:t>
            </w:r>
          </w:p>
          <w:p w:rsidR="00864198" w:rsidRDefault="00864198" w:rsidP="00D849A2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sowohl an biblischen als auch Beispielen aus der Kirchengeschichte die Rolle des Glaubens bei der Menschwerdung erläutern</w:t>
            </w:r>
          </w:p>
          <w:p w:rsidR="00864198" w:rsidRDefault="00864198" w:rsidP="00D849A2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die Tragweite von Entscheidungen reflektieren</w:t>
            </w:r>
          </w:p>
          <w:p w:rsidR="00864198" w:rsidRPr="00936DCC" w:rsidRDefault="00864198" w:rsidP="00D849A2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60"/>
              <w:rPr>
                <w:rFonts w:cs="Cambria"/>
              </w:rPr>
            </w:pPr>
          </w:p>
          <w:p w:rsidR="00864198" w:rsidRPr="00D9564A" w:rsidRDefault="00864198" w:rsidP="00D849A2"/>
        </w:tc>
      </w:tr>
      <w:tr w:rsidR="00864198" w:rsidRPr="00432FD6" w:rsidTr="00D849A2">
        <w:tblPrEx>
          <w:tblBorders>
            <w:top w:val="none" w:sz="0" w:space="0" w:color="auto"/>
          </w:tblBorders>
        </w:tblPrEx>
        <w:tc>
          <w:tcPr>
            <w:tcW w:w="960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864198" w:rsidRPr="00432FD6" w:rsidRDefault="00864198" w:rsidP="00D849A2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Anregungen für die Unterrichtsgestaltung / schulinterne Vereinbarungen</w:t>
            </w:r>
            <w:r>
              <w:rPr>
                <w:rFonts w:cs="Times"/>
                <w:szCs w:val="22"/>
              </w:rPr>
              <w:t>:</w:t>
            </w:r>
          </w:p>
        </w:tc>
      </w:tr>
      <w:tr w:rsidR="00864198" w:rsidRPr="00432FD6" w:rsidTr="00D849A2"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64198" w:rsidRPr="00432FD6" w:rsidRDefault="00864198" w:rsidP="00D849A2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864198" w:rsidRPr="00432FD6" w:rsidRDefault="00864198" w:rsidP="00D849A2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Methoden:</w:t>
            </w:r>
          </w:p>
          <w:p w:rsidR="00864198" w:rsidRPr="00432FD6" w:rsidRDefault="00864198" w:rsidP="00D849A2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864198" w:rsidRPr="00560A87" w:rsidRDefault="00864198" w:rsidP="00D849A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Bibelarbeit</w:t>
            </w:r>
          </w:p>
          <w:p w:rsidR="00560A87" w:rsidRDefault="00560A87" w:rsidP="00D849A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Phantasiereise</w:t>
            </w:r>
          </w:p>
          <w:p w:rsidR="00864198" w:rsidRDefault="00560A87" w:rsidP="00D849A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Internetrecherche</w:t>
            </w:r>
          </w:p>
          <w:p w:rsidR="00FF5EF7" w:rsidRPr="009D59F5" w:rsidRDefault="00FF5EF7" w:rsidP="00D849A2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Rollenspiele</w:t>
            </w:r>
          </w:p>
          <w:p w:rsidR="00864198" w:rsidRPr="00432FD6" w:rsidRDefault="00864198" w:rsidP="00D849A2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864198" w:rsidRPr="00432FD6" w:rsidRDefault="00864198" w:rsidP="00D849A2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864198" w:rsidRPr="00432FD6" w:rsidRDefault="00864198" w:rsidP="00D849A2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864198" w:rsidRPr="00432FD6" w:rsidRDefault="00864198" w:rsidP="00D849A2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64198" w:rsidRPr="00432FD6" w:rsidRDefault="00864198" w:rsidP="00D849A2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</w:tr>
    </w:tbl>
    <w:p w:rsidR="00864198" w:rsidRDefault="00864198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BC110C" w:rsidRPr="00D9564A" w:rsidRDefault="00BC110C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  <w:r>
        <w:rPr>
          <w:rFonts w:cs="Times"/>
          <w:szCs w:val="22"/>
        </w:rPr>
        <w:br w:type="page"/>
      </w:r>
      <w:r>
        <w:rPr>
          <w:rFonts w:cs="Times"/>
          <w:b/>
          <w:bCs/>
          <w:sz w:val="28"/>
          <w:szCs w:val="22"/>
        </w:rPr>
        <w:lastRenderedPageBreak/>
        <w:t>Unterrichtsschwerpu</w:t>
      </w:r>
      <w:r w:rsidR="0030076E">
        <w:rPr>
          <w:rFonts w:cs="Times"/>
          <w:b/>
          <w:bCs/>
          <w:sz w:val="28"/>
          <w:szCs w:val="22"/>
        </w:rPr>
        <w:t>nkt: Freundschaft – Liebe - Partnerschaft</w:t>
      </w:r>
      <w:r w:rsidRPr="00432FD6">
        <w:rPr>
          <w:rFonts w:cs="Times"/>
          <w:b/>
          <w:bCs/>
          <w:sz w:val="28"/>
          <w:szCs w:val="22"/>
        </w:rPr>
        <w:tab/>
      </w:r>
      <w:r w:rsidRPr="00432FD6">
        <w:rPr>
          <w:rFonts w:cs="Times"/>
          <w:b/>
          <w:bCs/>
          <w:sz w:val="28"/>
          <w:szCs w:val="22"/>
        </w:rPr>
        <w:tab/>
      </w:r>
      <w:r w:rsidR="0030076E">
        <w:rPr>
          <w:rFonts w:cs="Times"/>
          <w:b/>
          <w:bCs/>
          <w:sz w:val="28"/>
          <w:szCs w:val="22"/>
        </w:rPr>
        <w:t>Jg. 10</w:t>
      </w:r>
    </w:p>
    <w:p w:rsidR="00BC110C" w:rsidRDefault="00BC110C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BC110C" w:rsidRPr="00432FD6" w:rsidRDefault="00BC110C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803"/>
        <w:gridCol w:w="4803"/>
      </w:tblGrid>
      <w:tr w:rsidR="00BC110C" w:rsidRPr="00432FD6"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Überfachliche Kompetenzen:</w:t>
            </w:r>
          </w:p>
        </w:tc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Kompetenzbereiche:</w:t>
            </w:r>
          </w:p>
        </w:tc>
      </w:tr>
      <w:tr w:rsidR="00BC110C" w:rsidRPr="00432FD6">
        <w:tblPrEx>
          <w:tblBorders>
            <w:top w:val="none" w:sz="0" w:space="0" w:color="auto"/>
          </w:tblBorders>
        </w:tblPrEx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D9564A" w:rsidRDefault="00BC110C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Personale Kompetenz</w:t>
            </w:r>
          </w:p>
          <w:p w:rsidR="00BC110C" w:rsidRPr="00D9564A" w:rsidRDefault="00BC110C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Sozialkompetenz</w:t>
            </w:r>
          </w:p>
          <w:p w:rsidR="00BC110C" w:rsidRPr="00E91B7C" w:rsidRDefault="00BC110C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Sprachk</w:t>
            </w:r>
            <w:r w:rsidRPr="00432FD6">
              <w:rPr>
                <w:rFonts w:cs="Times"/>
                <w:szCs w:val="22"/>
              </w:rPr>
              <w:t>ompetenz</w:t>
            </w:r>
          </w:p>
          <w:p w:rsidR="00E91B7C" w:rsidRPr="00D9564A" w:rsidRDefault="00E91B7C" w:rsidP="0030076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Cambria"/>
              </w:rPr>
            </w:pPr>
          </w:p>
        </w:tc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 w:rsidP="00CD5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  <w:p w:rsidR="00BC110C" w:rsidRPr="00CD7A3D" w:rsidRDefault="00BC110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Wahrnehmungskompetenz</w:t>
            </w:r>
          </w:p>
          <w:p w:rsidR="00BC110C" w:rsidRPr="006F06B2" w:rsidRDefault="00BC110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Deutungs</w:t>
            </w:r>
            <w:r w:rsidRPr="00432FD6">
              <w:rPr>
                <w:rFonts w:cs="Times"/>
                <w:szCs w:val="22"/>
              </w:rPr>
              <w:t>kompetenz</w:t>
            </w:r>
          </w:p>
          <w:p w:rsidR="00BC110C" w:rsidRPr="00432FD6" w:rsidRDefault="00BC110C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Urteilskompetenz</w:t>
            </w:r>
          </w:p>
          <w:p w:rsidR="00BC110C" w:rsidRDefault="0030076E" w:rsidP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Kommunikationskompetenz</w:t>
            </w:r>
          </w:p>
          <w:p w:rsidR="00BC110C" w:rsidRPr="00CD7A3D" w:rsidRDefault="00BC110C" w:rsidP="00CD5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BC110C" w:rsidRPr="00432FD6">
        <w:tblPrEx>
          <w:tblBorders>
            <w:top w:val="none" w:sz="0" w:space="0" w:color="auto"/>
          </w:tblBorders>
        </w:tblPrEx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E91B7C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  <w:r w:rsidRPr="00432FD6">
              <w:rPr>
                <w:rFonts w:cs="Times"/>
                <w:szCs w:val="22"/>
              </w:rPr>
              <w:t>Inhaltsfeld:</w:t>
            </w:r>
            <w:r w:rsidR="00E91B7C">
              <w:rPr>
                <w:rFonts w:cs="Times"/>
                <w:szCs w:val="22"/>
              </w:rPr>
              <w:t xml:space="preserve"> Bibel und Tradition / Kirche / </w:t>
            </w:r>
          </w:p>
          <w:p w:rsidR="00BC110C" w:rsidRPr="00432FD6" w:rsidRDefault="0030076E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Times"/>
                <w:szCs w:val="22"/>
              </w:rPr>
              <w:t xml:space="preserve">                  Ethik</w:t>
            </w:r>
          </w:p>
        </w:tc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BC110C" w:rsidRPr="00432FD6">
        <w:tblPrEx>
          <w:tblBorders>
            <w:top w:val="none" w:sz="0" w:space="0" w:color="auto"/>
          </w:tblBorders>
        </w:tblPrEx>
        <w:tc>
          <w:tcPr>
            <w:tcW w:w="960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Die Schüler/innen und Schüler können...</w:t>
            </w: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0D475B" w:rsidRDefault="000D475B" w:rsidP="00465FDE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Freundschaft aus Schülerinnen- und Schülerperspektive beleuchten</w:t>
            </w:r>
          </w:p>
          <w:p w:rsidR="000D475B" w:rsidRDefault="000D475B" w:rsidP="00465FDE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terminologisch zwischen Freundschaft, Liebe und Sexualität differenzieren</w:t>
            </w:r>
          </w:p>
          <w:p w:rsidR="000D475B" w:rsidRDefault="000D475B" w:rsidP="00465FDE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 xml:space="preserve">die Sprache der Liebe in Literatur, Kunst und Musik verstehen </w:t>
            </w:r>
          </w:p>
          <w:p w:rsidR="000D475B" w:rsidRDefault="000D475B" w:rsidP="00465FDE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zentrale biblische Texte zu dieser Thematik deuten und auf ihre Lebenswirklichkeit übertragen (Gen 1,1-2,4a, 2. Schöpfungserzählung, Hohes Lied der Liebe, Gebot der Gottes- und Nächstenliebe)</w:t>
            </w:r>
          </w:p>
          <w:p w:rsidR="000D475B" w:rsidRDefault="000D475B" w:rsidP="00465FDE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die Feindesliebe als jesuanische Steigerung des atl. Liebesgebotes erläutern</w:t>
            </w:r>
          </w:p>
          <w:p w:rsidR="000D475B" w:rsidRDefault="000D475B" w:rsidP="00465FDE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das katholische Eheverständnis in wesentlichen Punkten beschreiben und beurteilen</w:t>
            </w:r>
          </w:p>
          <w:p w:rsidR="0059168A" w:rsidRDefault="000D475B" w:rsidP="00465FDE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 xml:space="preserve">das Verständnis der katholischen Kirche zu gleichgeschlechtlicher Liebe wiedergeben </w:t>
            </w:r>
            <w:r w:rsidR="0059168A">
              <w:rPr>
                <w:rFonts w:cs="Cambria"/>
              </w:rPr>
              <w:t>und einen eigenen Standpunkt entwickeln</w:t>
            </w:r>
          </w:p>
          <w:p w:rsidR="00BC110C" w:rsidRPr="00D9564A" w:rsidRDefault="00BC110C" w:rsidP="0059168A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60"/>
            </w:pPr>
          </w:p>
        </w:tc>
      </w:tr>
      <w:tr w:rsidR="0090497E" w:rsidRPr="00432FD6">
        <w:tblPrEx>
          <w:tblBorders>
            <w:top w:val="none" w:sz="0" w:space="0" w:color="auto"/>
          </w:tblBorders>
        </w:tblPrEx>
        <w:tc>
          <w:tcPr>
            <w:tcW w:w="960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90497E" w:rsidRPr="00432FD6" w:rsidRDefault="0090497E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Anregungen für die Unterrichtsgestaltung / schulinterne Vereinbarungen</w:t>
            </w:r>
            <w:r>
              <w:rPr>
                <w:rFonts w:cs="Times"/>
                <w:szCs w:val="22"/>
              </w:rPr>
              <w:t>:</w:t>
            </w:r>
          </w:p>
        </w:tc>
      </w:tr>
      <w:tr w:rsidR="00BC110C" w:rsidRPr="00432FD6"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Methoden:</w:t>
            </w: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C110C" w:rsidRDefault="0059168A" w:rsidP="009641B9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Bildbetrachtungen</w:t>
            </w:r>
          </w:p>
          <w:p w:rsidR="009641B9" w:rsidRDefault="0059168A" w:rsidP="009641B9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Textarbeit</w:t>
            </w:r>
          </w:p>
          <w:p w:rsidR="0059168A" w:rsidRDefault="0059168A" w:rsidP="009641B9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Einsatz von Liedern</w:t>
            </w:r>
          </w:p>
          <w:p w:rsidR="009641B9" w:rsidRPr="009641B9" w:rsidRDefault="009641B9" w:rsidP="009641B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Cambria"/>
              </w:rPr>
            </w:pPr>
          </w:p>
          <w:p w:rsidR="00BC110C" w:rsidRPr="00432FD6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BC110C" w:rsidRPr="000E3A68" w:rsidRDefault="00BC110C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</w:tr>
    </w:tbl>
    <w:p w:rsidR="00BC110C" w:rsidRDefault="00BC110C" w:rsidP="00BC110C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CD553D" w:rsidRPr="00D9564A" w:rsidRDefault="00CD553D" w:rsidP="00CD553D">
      <w:pPr>
        <w:widowControl w:val="0"/>
        <w:autoSpaceDE w:val="0"/>
        <w:autoSpaceDN w:val="0"/>
        <w:adjustRightInd w:val="0"/>
        <w:rPr>
          <w:rFonts w:cs="Times"/>
          <w:szCs w:val="22"/>
        </w:rPr>
      </w:pPr>
      <w:r>
        <w:br w:type="page"/>
      </w:r>
      <w:r>
        <w:rPr>
          <w:rFonts w:cs="Times"/>
          <w:b/>
          <w:bCs/>
          <w:sz w:val="28"/>
          <w:szCs w:val="22"/>
        </w:rPr>
        <w:lastRenderedPageBreak/>
        <w:t>Unterrichts</w:t>
      </w:r>
      <w:r w:rsidR="0059168A">
        <w:rPr>
          <w:rFonts w:cs="Times"/>
          <w:b/>
          <w:bCs/>
          <w:sz w:val="28"/>
          <w:szCs w:val="22"/>
        </w:rPr>
        <w:t>schwerpunkt: Juden und Christen</w:t>
      </w:r>
      <w:r w:rsidRPr="00432FD6">
        <w:rPr>
          <w:rFonts w:cs="Times"/>
          <w:b/>
          <w:bCs/>
          <w:sz w:val="28"/>
          <w:szCs w:val="22"/>
        </w:rPr>
        <w:tab/>
      </w:r>
      <w:r w:rsidR="0059168A">
        <w:rPr>
          <w:rFonts w:cs="Times"/>
          <w:b/>
          <w:bCs/>
          <w:sz w:val="28"/>
          <w:szCs w:val="22"/>
        </w:rPr>
        <w:tab/>
      </w:r>
      <w:r w:rsidR="0059168A">
        <w:rPr>
          <w:rFonts w:cs="Times"/>
          <w:b/>
          <w:bCs/>
          <w:sz w:val="28"/>
          <w:szCs w:val="22"/>
        </w:rPr>
        <w:tab/>
      </w:r>
      <w:r w:rsidR="0059168A">
        <w:rPr>
          <w:rFonts w:cs="Times"/>
          <w:b/>
          <w:bCs/>
          <w:sz w:val="28"/>
          <w:szCs w:val="22"/>
        </w:rPr>
        <w:tab/>
      </w:r>
      <w:r w:rsidRPr="00432FD6">
        <w:rPr>
          <w:rFonts w:cs="Times"/>
          <w:b/>
          <w:bCs/>
          <w:sz w:val="28"/>
          <w:szCs w:val="22"/>
        </w:rPr>
        <w:t xml:space="preserve">Jg. </w:t>
      </w:r>
      <w:r w:rsidR="0059168A">
        <w:rPr>
          <w:rFonts w:cs="Times"/>
          <w:b/>
          <w:bCs/>
          <w:sz w:val="28"/>
          <w:szCs w:val="22"/>
        </w:rPr>
        <w:t>10</w:t>
      </w:r>
    </w:p>
    <w:p w:rsidR="00CD553D" w:rsidRDefault="00CD553D" w:rsidP="00CD553D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CD553D" w:rsidRPr="00432FD6" w:rsidRDefault="00CD553D" w:rsidP="00CD553D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803"/>
        <w:gridCol w:w="1542"/>
        <w:gridCol w:w="3261"/>
      </w:tblGrid>
      <w:tr w:rsidR="00CD553D" w:rsidRPr="00432FD6"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CD553D" w:rsidRPr="00432FD6" w:rsidRDefault="00CD553D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Überfachliche Kompetenzen:</w:t>
            </w:r>
          </w:p>
        </w:tc>
        <w:tc>
          <w:tcPr>
            <w:tcW w:w="480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CD553D" w:rsidRPr="00432FD6" w:rsidRDefault="00CD553D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Kompetenzbereiche:</w:t>
            </w:r>
          </w:p>
        </w:tc>
      </w:tr>
      <w:tr w:rsidR="00CD553D" w:rsidRPr="00432FD6">
        <w:tblPrEx>
          <w:tblBorders>
            <w:top w:val="none" w:sz="0" w:space="0" w:color="auto"/>
          </w:tblBorders>
        </w:tblPrEx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D553D" w:rsidRPr="00D9564A" w:rsidRDefault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Personale Kompetenz</w:t>
            </w:r>
          </w:p>
          <w:p w:rsidR="00CD553D" w:rsidRPr="00D9564A" w:rsidRDefault="00CD553D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Sozialkompetenz</w:t>
            </w:r>
          </w:p>
          <w:p w:rsidR="00CD553D" w:rsidRPr="0059168A" w:rsidRDefault="00CD553D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Sprachk</w:t>
            </w:r>
            <w:r w:rsidRPr="00432FD6">
              <w:rPr>
                <w:rFonts w:cs="Times"/>
                <w:szCs w:val="22"/>
              </w:rPr>
              <w:t>ompetenz</w:t>
            </w:r>
          </w:p>
          <w:p w:rsidR="0059168A" w:rsidRPr="00D9564A" w:rsidRDefault="0059168A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interkulturelle Kompetenz</w:t>
            </w:r>
          </w:p>
        </w:tc>
        <w:tc>
          <w:tcPr>
            <w:tcW w:w="480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D553D" w:rsidRPr="00432FD6" w:rsidRDefault="00CD553D" w:rsidP="00CD5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  <w:p w:rsidR="00CD553D" w:rsidRPr="00CD7A3D" w:rsidRDefault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Wahrnehmungskompetenz</w:t>
            </w:r>
          </w:p>
          <w:p w:rsidR="00CD553D" w:rsidRPr="00432FD6" w:rsidRDefault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Urteilskompetenz</w:t>
            </w:r>
          </w:p>
          <w:p w:rsidR="00CD553D" w:rsidRPr="000D443A" w:rsidRDefault="00CD553D" w:rsidP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Kommunikationskompetenz</w:t>
            </w:r>
          </w:p>
          <w:p w:rsidR="000D443A" w:rsidRDefault="000D443A" w:rsidP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Deutungskompetenz</w:t>
            </w:r>
          </w:p>
          <w:p w:rsidR="00CD553D" w:rsidRPr="00CD7A3D" w:rsidRDefault="00CD553D" w:rsidP="00CD5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CD553D" w:rsidRPr="00432FD6">
        <w:tblPrEx>
          <w:tblBorders>
            <w:top w:val="none" w:sz="0" w:space="0" w:color="auto"/>
          </w:tblBorders>
        </w:tblPrEx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CD553D" w:rsidRPr="00432FD6" w:rsidRDefault="00CD553D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Inhaltsfeld:</w:t>
            </w:r>
            <w:r w:rsidR="0059168A">
              <w:rPr>
                <w:rFonts w:cs="Times"/>
                <w:b/>
                <w:szCs w:val="22"/>
              </w:rPr>
              <w:t>Bibel</w:t>
            </w:r>
            <w:r w:rsidR="007F12F2">
              <w:rPr>
                <w:rFonts w:cs="Times"/>
                <w:szCs w:val="22"/>
              </w:rPr>
              <w:t xml:space="preserve"> / Gott</w:t>
            </w:r>
            <w:r w:rsidR="0059168A">
              <w:rPr>
                <w:rFonts w:cs="Times"/>
                <w:szCs w:val="22"/>
              </w:rPr>
              <w:t xml:space="preserve"> / Kirche</w:t>
            </w:r>
          </w:p>
        </w:tc>
        <w:tc>
          <w:tcPr>
            <w:tcW w:w="480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CD553D" w:rsidRPr="00432FD6" w:rsidRDefault="00CD553D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CD553D" w:rsidRPr="00432FD6">
        <w:tblPrEx>
          <w:tblBorders>
            <w:top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D553D" w:rsidRPr="00432FD6" w:rsidRDefault="00CD553D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CD553D" w:rsidRPr="00432FD6" w:rsidRDefault="00CD553D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Die Schüler/innen und Schüler können...</w:t>
            </w:r>
          </w:p>
          <w:p w:rsidR="00CD553D" w:rsidRPr="00432FD6" w:rsidRDefault="00CD553D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59168A" w:rsidRDefault="0059168A" w:rsidP="00C3640D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die gemeinsame Wurzel der beiden Religionen (Abraham) erläutern</w:t>
            </w:r>
          </w:p>
          <w:p w:rsidR="0039741F" w:rsidRDefault="0059168A" w:rsidP="00C3640D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 xml:space="preserve">die Geschichte des Judentums </w:t>
            </w:r>
            <w:r w:rsidR="0039741F">
              <w:rPr>
                <w:rFonts w:cs="Cambria"/>
              </w:rPr>
              <w:t>unter besonderer Berücksichtigung des babylonischen Exils darstellen</w:t>
            </w:r>
          </w:p>
          <w:p w:rsidR="0039741F" w:rsidRDefault="0039741F" w:rsidP="00C3640D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 xml:space="preserve">Gemeinsamkeiten und Unterschiede der beiden Religionen erläutern: Messias, Gottesdienst, gelebter Glaube, </w:t>
            </w:r>
            <w:proofErr w:type="spellStart"/>
            <w:r>
              <w:rPr>
                <w:rFonts w:cs="Cambria"/>
              </w:rPr>
              <w:t>Tora</w:t>
            </w:r>
            <w:proofErr w:type="spellEnd"/>
            <w:r>
              <w:rPr>
                <w:rFonts w:cs="Cambria"/>
              </w:rPr>
              <w:t>/Bibel, Sabbat</w:t>
            </w:r>
          </w:p>
          <w:p w:rsidR="0039741F" w:rsidRDefault="0039741F" w:rsidP="00C3640D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die Bedeutung des Dritten Reiches für diese Thematik reflektieren</w:t>
            </w:r>
          </w:p>
          <w:p w:rsidR="0039741F" w:rsidRDefault="0039741F" w:rsidP="0039741F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 xml:space="preserve">sich zum jüdisch-christlichen Dialog äußern und kennen zentrale Dokumente </w:t>
            </w:r>
          </w:p>
          <w:p w:rsidR="00724612" w:rsidRPr="00C3640D" w:rsidRDefault="00724612" w:rsidP="0039741F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60"/>
              <w:rPr>
                <w:rFonts w:cs="Cambria"/>
              </w:rPr>
            </w:pPr>
          </w:p>
          <w:p w:rsidR="00C3640D" w:rsidRDefault="00C3640D" w:rsidP="00C3640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60"/>
              <w:rPr>
                <w:rFonts w:cs="Cambria"/>
              </w:rPr>
            </w:pPr>
          </w:p>
          <w:p w:rsidR="00C3640D" w:rsidRPr="00C3640D" w:rsidRDefault="00C3640D" w:rsidP="00C3640D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60"/>
              <w:rPr>
                <w:rFonts w:cs="Cambria"/>
              </w:rPr>
            </w:pPr>
          </w:p>
          <w:p w:rsidR="00CD553D" w:rsidRPr="00D9564A" w:rsidRDefault="00CD553D" w:rsidP="00007E31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</w:pPr>
          </w:p>
        </w:tc>
      </w:tr>
      <w:tr w:rsidR="0090497E" w:rsidRPr="00432FD6">
        <w:tblPrEx>
          <w:tblBorders>
            <w:top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90497E" w:rsidRPr="00432FD6" w:rsidRDefault="0090497E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Anregungen für die Unterrichtsgestaltung / schulinterne Vereinbarungen</w:t>
            </w:r>
            <w:r>
              <w:rPr>
                <w:rFonts w:cs="Times"/>
                <w:szCs w:val="22"/>
              </w:rPr>
              <w:t>:</w:t>
            </w:r>
          </w:p>
        </w:tc>
      </w:tr>
      <w:tr w:rsidR="00CD553D" w:rsidRPr="00432FD6">
        <w:tc>
          <w:tcPr>
            <w:tcW w:w="6345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D553D" w:rsidRPr="00432FD6" w:rsidRDefault="00CD553D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CD553D" w:rsidRPr="00432FD6" w:rsidRDefault="00CD553D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Methoden:</w:t>
            </w:r>
          </w:p>
          <w:p w:rsidR="00CD553D" w:rsidRPr="00432FD6" w:rsidRDefault="00CD553D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CD553D" w:rsidRPr="00CD7A3D" w:rsidRDefault="0039741F" w:rsidP="00CD553D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Synagogenbesuch</w:t>
            </w:r>
          </w:p>
          <w:p w:rsidR="00007E31" w:rsidRPr="00007E31" w:rsidRDefault="0039741F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Bibelarbeit</w:t>
            </w:r>
          </w:p>
          <w:p w:rsidR="00CD553D" w:rsidRPr="00CD7A3D" w:rsidRDefault="0039741F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Internetrecherche</w:t>
            </w:r>
          </w:p>
          <w:p w:rsidR="0039741F" w:rsidRPr="0039741F" w:rsidRDefault="0039741F" w:rsidP="00007E31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Interview</w:t>
            </w:r>
          </w:p>
          <w:p w:rsidR="00007E31" w:rsidRPr="00432FD6" w:rsidRDefault="0039741F" w:rsidP="00007E31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Rollenspiel</w:t>
            </w:r>
          </w:p>
          <w:p w:rsidR="00CD553D" w:rsidRPr="00432FD6" w:rsidRDefault="00CD553D" w:rsidP="00007E3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  <w:tc>
          <w:tcPr>
            <w:tcW w:w="32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D553D" w:rsidRPr="00432FD6" w:rsidRDefault="00CD553D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</w:tr>
    </w:tbl>
    <w:p w:rsidR="00CD553D" w:rsidRDefault="00CD553D" w:rsidP="00CD553D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1C74B9" w:rsidRPr="00D9564A" w:rsidRDefault="001C74B9" w:rsidP="001C74B9">
      <w:pPr>
        <w:widowControl w:val="0"/>
        <w:autoSpaceDE w:val="0"/>
        <w:autoSpaceDN w:val="0"/>
        <w:adjustRightInd w:val="0"/>
        <w:rPr>
          <w:rFonts w:cs="Times"/>
          <w:szCs w:val="22"/>
        </w:rPr>
      </w:pPr>
      <w:r>
        <w:br w:type="page"/>
      </w:r>
      <w:r w:rsidR="007F12F2">
        <w:rPr>
          <w:rFonts w:cs="Times"/>
          <w:b/>
          <w:bCs/>
          <w:sz w:val="28"/>
          <w:szCs w:val="22"/>
        </w:rPr>
        <w:lastRenderedPageBreak/>
        <w:t>Unterrichtsschwerpunk</w:t>
      </w:r>
      <w:r w:rsidR="00311D5F">
        <w:rPr>
          <w:rFonts w:cs="Times"/>
          <w:b/>
          <w:bCs/>
          <w:sz w:val="28"/>
          <w:szCs w:val="22"/>
        </w:rPr>
        <w:t>t: Vom Tod zum Leben</w:t>
      </w:r>
      <w:r w:rsidR="00311D5F">
        <w:rPr>
          <w:rFonts w:cs="Times"/>
          <w:b/>
          <w:bCs/>
          <w:sz w:val="28"/>
          <w:szCs w:val="22"/>
        </w:rPr>
        <w:tab/>
      </w:r>
      <w:r>
        <w:rPr>
          <w:rFonts w:cs="Times"/>
          <w:b/>
          <w:bCs/>
          <w:sz w:val="28"/>
          <w:szCs w:val="22"/>
        </w:rPr>
        <w:tab/>
      </w:r>
      <w:r w:rsidRPr="00432FD6">
        <w:rPr>
          <w:rFonts w:cs="Times"/>
          <w:b/>
          <w:bCs/>
          <w:sz w:val="28"/>
          <w:szCs w:val="22"/>
        </w:rPr>
        <w:tab/>
      </w:r>
      <w:r>
        <w:rPr>
          <w:rFonts w:cs="Times"/>
          <w:b/>
          <w:bCs/>
          <w:sz w:val="28"/>
          <w:szCs w:val="22"/>
        </w:rPr>
        <w:tab/>
      </w:r>
      <w:r w:rsidRPr="00432FD6">
        <w:rPr>
          <w:rFonts w:cs="Times"/>
          <w:b/>
          <w:bCs/>
          <w:sz w:val="28"/>
          <w:szCs w:val="22"/>
        </w:rPr>
        <w:t xml:space="preserve">Jg. </w:t>
      </w:r>
      <w:r w:rsidR="00311D5F">
        <w:rPr>
          <w:rFonts w:cs="Times"/>
          <w:b/>
          <w:bCs/>
          <w:sz w:val="28"/>
          <w:szCs w:val="22"/>
        </w:rPr>
        <w:t>10</w:t>
      </w:r>
    </w:p>
    <w:p w:rsidR="001C74B9" w:rsidRDefault="001C74B9" w:rsidP="001C74B9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1C74B9" w:rsidRPr="00432FD6" w:rsidRDefault="001C74B9" w:rsidP="001C74B9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5920"/>
        <w:gridCol w:w="2268"/>
        <w:gridCol w:w="1418"/>
      </w:tblGrid>
      <w:tr w:rsidR="001C74B9" w:rsidRPr="00432FD6" w:rsidTr="00B67D86">
        <w:tc>
          <w:tcPr>
            <w:tcW w:w="5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1C74B9" w:rsidRPr="00432FD6" w:rsidRDefault="001C74B9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Überfachliche Kompetenzen:</w:t>
            </w:r>
          </w:p>
        </w:tc>
        <w:tc>
          <w:tcPr>
            <w:tcW w:w="368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1C74B9" w:rsidRPr="00432FD6" w:rsidRDefault="001C74B9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Kompetenzbereiche:</w:t>
            </w:r>
          </w:p>
        </w:tc>
      </w:tr>
      <w:tr w:rsidR="001C74B9" w:rsidRPr="00432FD6" w:rsidTr="00B67D86">
        <w:tblPrEx>
          <w:tblBorders>
            <w:top w:val="none" w:sz="0" w:space="0" w:color="auto"/>
          </w:tblBorders>
        </w:tblPrEx>
        <w:tc>
          <w:tcPr>
            <w:tcW w:w="5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C74B9" w:rsidRPr="001C74B9" w:rsidRDefault="00496697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wertbewusste Haltungen</w:t>
            </w:r>
          </w:p>
          <w:p w:rsidR="001C74B9" w:rsidRPr="00F51B37" w:rsidRDefault="001C74B9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Sprachk</w:t>
            </w:r>
            <w:r w:rsidRPr="00432FD6">
              <w:rPr>
                <w:rFonts w:cs="Times"/>
                <w:szCs w:val="22"/>
              </w:rPr>
              <w:t>ompetenz</w:t>
            </w:r>
          </w:p>
          <w:p w:rsidR="00F51B37" w:rsidRPr="00496697" w:rsidRDefault="00F51B37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Sozialkompetenz</w:t>
            </w:r>
          </w:p>
          <w:p w:rsidR="00496697" w:rsidRPr="00614B2C" w:rsidRDefault="00496697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personale Kompetenz</w:t>
            </w:r>
          </w:p>
          <w:p w:rsidR="00614B2C" w:rsidRPr="00D9564A" w:rsidRDefault="00614B2C" w:rsidP="00614B2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Cambria"/>
              </w:rPr>
            </w:pPr>
          </w:p>
        </w:tc>
        <w:tc>
          <w:tcPr>
            <w:tcW w:w="368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C74B9" w:rsidRPr="00432FD6" w:rsidRDefault="001C74B9" w:rsidP="00CD5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  <w:p w:rsidR="001C74B9" w:rsidRPr="00CD7A3D" w:rsidRDefault="001C74B9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Wahrnehmungskompetenz</w:t>
            </w:r>
          </w:p>
          <w:p w:rsidR="001C74B9" w:rsidRDefault="001C74B9" w:rsidP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Deutungskompetenz</w:t>
            </w:r>
          </w:p>
          <w:p w:rsidR="001C74B9" w:rsidRDefault="00F51B37" w:rsidP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Urteilskompetenz</w:t>
            </w:r>
          </w:p>
          <w:p w:rsidR="00F51B37" w:rsidRDefault="00F51B37" w:rsidP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Kommunikationskompetenz</w:t>
            </w:r>
          </w:p>
          <w:p w:rsidR="00614B2C" w:rsidRPr="001C74B9" w:rsidRDefault="00614B2C" w:rsidP="0049669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Cambria"/>
              </w:rPr>
            </w:pPr>
          </w:p>
          <w:p w:rsidR="001C74B9" w:rsidRPr="00CD7A3D" w:rsidRDefault="001C74B9" w:rsidP="00CD5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1C74B9" w:rsidRPr="00432FD6" w:rsidTr="00B67D86">
        <w:tblPrEx>
          <w:tblBorders>
            <w:top w:val="none" w:sz="0" w:space="0" w:color="auto"/>
          </w:tblBorders>
        </w:tblPrEx>
        <w:tc>
          <w:tcPr>
            <w:tcW w:w="59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1C74B9" w:rsidRPr="00432FD6" w:rsidRDefault="001C74B9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Inhaltsfeld:</w:t>
            </w:r>
            <w:r w:rsidR="00496697">
              <w:rPr>
                <w:rFonts w:cs="Times"/>
                <w:szCs w:val="22"/>
              </w:rPr>
              <w:t xml:space="preserve"> Gott / Jesus / Bibel / Ethik</w:t>
            </w:r>
          </w:p>
        </w:tc>
        <w:tc>
          <w:tcPr>
            <w:tcW w:w="3686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1C74B9" w:rsidRPr="00432FD6" w:rsidRDefault="001C74B9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1C74B9" w:rsidRPr="00432FD6">
        <w:tblPrEx>
          <w:tblBorders>
            <w:top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C74B9" w:rsidRPr="00432FD6" w:rsidRDefault="001C74B9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1C74B9" w:rsidRDefault="001C74B9" w:rsidP="001C74B9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  <w:r w:rsidRPr="00432FD6">
              <w:rPr>
                <w:rFonts w:cs="Times"/>
                <w:szCs w:val="22"/>
              </w:rPr>
              <w:t>Die Schüler/innen und Schüler können...</w:t>
            </w:r>
          </w:p>
          <w:p w:rsidR="001C74B9" w:rsidRPr="001C74B9" w:rsidRDefault="001C74B9" w:rsidP="001C74B9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</w:p>
          <w:p w:rsidR="001F0B1A" w:rsidRDefault="001F0B1A" w:rsidP="00F51B37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 xml:space="preserve">an aktuellen Beispielen den Umgang mit dem Tabu-Thema Tod in unserer Gesellschaft </w:t>
            </w:r>
            <w:r w:rsidR="005A38C8">
              <w:rPr>
                <w:rFonts w:cs="Cambria"/>
              </w:rPr>
              <w:t xml:space="preserve">aufzeigen und </w:t>
            </w:r>
            <w:r>
              <w:rPr>
                <w:rFonts w:cs="Cambria"/>
              </w:rPr>
              <w:t>kritisch bewerten</w:t>
            </w:r>
          </w:p>
          <w:p w:rsidR="001F0B1A" w:rsidRDefault="001F0B1A" w:rsidP="00F51B37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Sterben früher und Sterben heute miteinander vergleichen und ethische Prinzipien ableiten</w:t>
            </w:r>
          </w:p>
          <w:p w:rsidR="001F0B1A" w:rsidRDefault="001F0B1A" w:rsidP="00F51B37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Bestattungsrituale erläutern</w:t>
            </w:r>
          </w:p>
          <w:p w:rsidR="001F0B1A" w:rsidRDefault="001F0B1A" w:rsidP="00F51B37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Nahtoderfahrungen aus unterschiedlichen Kulturen kritisch beurteilen</w:t>
            </w:r>
          </w:p>
          <w:p w:rsidR="001F0B1A" w:rsidRDefault="001F0B1A" w:rsidP="00F51B37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die Sterbephasen nach Kübler-Ross erläutern</w:t>
            </w:r>
          </w:p>
          <w:p w:rsidR="001F0B1A" w:rsidRDefault="001F0B1A" w:rsidP="00F51B37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die Frage „Wann ist der Mensch tot?“ differenziert beantworten</w:t>
            </w:r>
          </w:p>
          <w:p w:rsidR="001F0B1A" w:rsidRDefault="001F0B1A" w:rsidP="00F51B37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die Hospizarbeit erläutern</w:t>
            </w:r>
          </w:p>
          <w:p w:rsidR="001F0B1A" w:rsidRDefault="001F0B1A" w:rsidP="00F51B37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 xml:space="preserve">die </w:t>
            </w:r>
            <w:proofErr w:type="spellStart"/>
            <w:r>
              <w:rPr>
                <w:rFonts w:cs="Cambria"/>
              </w:rPr>
              <w:t>ntl</w:t>
            </w:r>
            <w:proofErr w:type="spellEnd"/>
            <w:r>
              <w:rPr>
                <w:rFonts w:cs="Cambria"/>
              </w:rPr>
              <w:t xml:space="preserve">. Zeugnisse zur Passion Jesu deuten </w:t>
            </w:r>
          </w:p>
          <w:p w:rsidR="001F0B1A" w:rsidRDefault="001F0B1A" w:rsidP="00F51B37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die Bedeutung des Kreuzestodes Jesu für den christlichen Glauben theologisch einordnen</w:t>
            </w:r>
          </w:p>
          <w:p w:rsidR="001F0B1A" w:rsidRDefault="001F0B1A" w:rsidP="00F51B37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über Antwortversuche zur Frage „Was kommt nach dem Tod?“ reflektieren</w:t>
            </w:r>
          </w:p>
          <w:p w:rsidR="001F0B1A" w:rsidRDefault="001F0B1A" w:rsidP="005A38C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60"/>
              <w:rPr>
                <w:rFonts w:cs="Cambria"/>
              </w:rPr>
            </w:pPr>
          </w:p>
          <w:p w:rsidR="001C74B9" w:rsidRPr="00D9564A" w:rsidRDefault="001C74B9" w:rsidP="005A38C8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60"/>
            </w:pPr>
          </w:p>
        </w:tc>
      </w:tr>
      <w:tr w:rsidR="001C74B9" w:rsidRPr="00432FD6">
        <w:tblPrEx>
          <w:tblBorders>
            <w:top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1C74B9" w:rsidRPr="00432FD6" w:rsidRDefault="001C74B9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Anregungen für die Unterrichtsgestaltung / schulinterne Vereinbarungen</w:t>
            </w:r>
            <w:r>
              <w:rPr>
                <w:rFonts w:cs="Times"/>
                <w:szCs w:val="22"/>
              </w:rPr>
              <w:t>:</w:t>
            </w:r>
          </w:p>
        </w:tc>
      </w:tr>
      <w:tr w:rsidR="001C74B9" w:rsidRPr="00432FD6">
        <w:tc>
          <w:tcPr>
            <w:tcW w:w="8188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C74B9" w:rsidRPr="00432FD6" w:rsidRDefault="001C74B9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1C74B9" w:rsidRPr="00432FD6" w:rsidRDefault="001C74B9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Methoden:</w:t>
            </w:r>
          </w:p>
          <w:p w:rsidR="001C74B9" w:rsidRPr="00432FD6" w:rsidRDefault="001C74B9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C74730" w:rsidRDefault="003D531F" w:rsidP="00AE450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  <w:szCs w:val="22"/>
              </w:rPr>
            </w:pPr>
            <w:r>
              <w:rPr>
                <w:rFonts w:cs="Times"/>
                <w:szCs w:val="22"/>
              </w:rPr>
              <w:t>Interview</w:t>
            </w:r>
          </w:p>
          <w:p w:rsidR="00AE450C" w:rsidRDefault="003D531F" w:rsidP="00AE450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  <w:szCs w:val="22"/>
              </w:rPr>
            </w:pPr>
            <w:r>
              <w:rPr>
                <w:rFonts w:cs="Times"/>
                <w:szCs w:val="22"/>
              </w:rPr>
              <w:t>Friedhofsbesuch</w:t>
            </w:r>
          </w:p>
          <w:p w:rsidR="00AE450C" w:rsidRDefault="003D531F" w:rsidP="00AE450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  <w:szCs w:val="22"/>
              </w:rPr>
            </w:pPr>
            <w:r>
              <w:rPr>
                <w:rFonts w:cs="Times"/>
                <w:szCs w:val="22"/>
              </w:rPr>
              <w:t>Bildbetrachtung (z. B. Isenheimer Altar)</w:t>
            </w:r>
          </w:p>
          <w:p w:rsidR="00AE450C" w:rsidRPr="00AE450C" w:rsidRDefault="003D531F" w:rsidP="00AE450C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  <w:szCs w:val="22"/>
              </w:rPr>
            </w:pPr>
            <w:r>
              <w:rPr>
                <w:rFonts w:cs="Times"/>
                <w:szCs w:val="22"/>
              </w:rPr>
              <w:t>Textarbeit</w:t>
            </w:r>
          </w:p>
          <w:p w:rsidR="001C74B9" w:rsidRPr="00C74730" w:rsidRDefault="001C74B9" w:rsidP="00C7473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C74B9" w:rsidRPr="00432FD6" w:rsidRDefault="001C74B9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</w:tr>
    </w:tbl>
    <w:p w:rsidR="00C74730" w:rsidRDefault="00C74730"/>
    <w:p w:rsidR="00C74730" w:rsidRPr="00D9564A" w:rsidRDefault="00C74730" w:rsidP="00C74730">
      <w:pPr>
        <w:widowControl w:val="0"/>
        <w:autoSpaceDE w:val="0"/>
        <w:autoSpaceDN w:val="0"/>
        <w:adjustRightInd w:val="0"/>
        <w:rPr>
          <w:rFonts w:cs="Times"/>
          <w:szCs w:val="22"/>
        </w:rPr>
      </w:pPr>
      <w:r>
        <w:br w:type="page"/>
      </w:r>
      <w:r w:rsidR="00614B2C">
        <w:rPr>
          <w:rFonts w:cs="Times"/>
          <w:b/>
          <w:bCs/>
          <w:sz w:val="28"/>
          <w:szCs w:val="22"/>
        </w:rPr>
        <w:lastRenderedPageBreak/>
        <w:t>Unterrichtssch</w:t>
      </w:r>
      <w:r w:rsidR="000D2892">
        <w:rPr>
          <w:rFonts w:cs="Times"/>
          <w:b/>
          <w:bCs/>
          <w:sz w:val="28"/>
          <w:szCs w:val="22"/>
        </w:rPr>
        <w:t>werpunkt: Verantwortung für das Leben – Menschenwürde und Gottesebenbildlichkeit</w:t>
      </w:r>
      <w:r w:rsidR="000D2892">
        <w:rPr>
          <w:rFonts w:cs="Times"/>
          <w:b/>
          <w:bCs/>
          <w:sz w:val="28"/>
          <w:szCs w:val="22"/>
        </w:rPr>
        <w:tab/>
      </w:r>
      <w:r w:rsidR="000D2892">
        <w:rPr>
          <w:rFonts w:cs="Times"/>
          <w:b/>
          <w:bCs/>
          <w:sz w:val="28"/>
          <w:szCs w:val="22"/>
        </w:rPr>
        <w:tab/>
      </w:r>
      <w:r w:rsidR="000D2892">
        <w:rPr>
          <w:rFonts w:cs="Times"/>
          <w:b/>
          <w:bCs/>
          <w:sz w:val="28"/>
          <w:szCs w:val="22"/>
        </w:rPr>
        <w:tab/>
      </w:r>
      <w:r w:rsidR="000D2892">
        <w:rPr>
          <w:rFonts w:cs="Times"/>
          <w:b/>
          <w:bCs/>
          <w:sz w:val="28"/>
          <w:szCs w:val="22"/>
        </w:rPr>
        <w:tab/>
      </w:r>
      <w:r w:rsidR="000D2892">
        <w:rPr>
          <w:rFonts w:cs="Times"/>
          <w:b/>
          <w:bCs/>
          <w:sz w:val="28"/>
          <w:szCs w:val="22"/>
        </w:rPr>
        <w:tab/>
      </w:r>
      <w:r w:rsidR="000D2892">
        <w:rPr>
          <w:rFonts w:cs="Times"/>
          <w:b/>
          <w:bCs/>
          <w:sz w:val="28"/>
          <w:szCs w:val="22"/>
        </w:rPr>
        <w:tab/>
      </w:r>
      <w:r w:rsidR="000D2892">
        <w:rPr>
          <w:rFonts w:cs="Times"/>
          <w:b/>
          <w:bCs/>
          <w:sz w:val="28"/>
          <w:szCs w:val="22"/>
        </w:rPr>
        <w:tab/>
      </w:r>
      <w:r w:rsidRPr="00432FD6">
        <w:rPr>
          <w:rFonts w:cs="Times"/>
          <w:b/>
          <w:bCs/>
          <w:sz w:val="28"/>
          <w:szCs w:val="22"/>
        </w:rPr>
        <w:tab/>
      </w:r>
      <w:r w:rsidR="000D2892">
        <w:rPr>
          <w:rFonts w:cs="Times"/>
          <w:b/>
          <w:bCs/>
          <w:sz w:val="28"/>
          <w:szCs w:val="22"/>
        </w:rPr>
        <w:tab/>
      </w:r>
      <w:r w:rsidRPr="00432FD6">
        <w:rPr>
          <w:rFonts w:cs="Times"/>
          <w:b/>
          <w:bCs/>
          <w:sz w:val="28"/>
          <w:szCs w:val="22"/>
        </w:rPr>
        <w:t xml:space="preserve">Jg. </w:t>
      </w:r>
      <w:r w:rsidR="000D2892">
        <w:rPr>
          <w:rFonts w:cs="Times"/>
          <w:b/>
          <w:bCs/>
          <w:sz w:val="28"/>
          <w:szCs w:val="22"/>
        </w:rPr>
        <w:t>10</w:t>
      </w:r>
    </w:p>
    <w:p w:rsidR="00C74730" w:rsidRDefault="00C74730" w:rsidP="00C74730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p w:rsidR="00C74730" w:rsidRPr="00432FD6" w:rsidRDefault="00C74730" w:rsidP="00C74730">
      <w:pPr>
        <w:widowControl w:val="0"/>
        <w:autoSpaceDE w:val="0"/>
        <w:autoSpaceDN w:val="0"/>
        <w:adjustRightInd w:val="0"/>
        <w:rPr>
          <w:rFonts w:cs="Times"/>
          <w:szCs w:val="22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4803"/>
        <w:gridCol w:w="408"/>
        <w:gridCol w:w="4395"/>
      </w:tblGrid>
      <w:tr w:rsidR="00C74730" w:rsidRPr="00432FD6"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C74730" w:rsidRPr="00432FD6" w:rsidRDefault="00C74730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Überfachliche Kompetenzen:</w:t>
            </w:r>
          </w:p>
        </w:tc>
        <w:tc>
          <w:tcPr>
            <w:tcW w:w="480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C74730" w:rsidRPr="00432FD6" w:rsidRDefault="00C74730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Kompetenzbereiche:</w:t>
            </w:r>
          </w:p>
        </w:tc>
      </w:tr>
      <w:tr w:rsidR="00C74730" w:rsidRPr="00432FD6">
        <w:tblPrEx>
          <w:tblBorders>
            <w:top w:val="none" w:sz="0" w:space="0" w:color="auto"/>
          </w:tblBorders>
        </w:tblPrEx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74730" w:rsidRPr="001C74B9" w:rsidRDefault="00087405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Sozial</w:t>
            </w:r>
            <w:r w:rsidR="00C74730" w:rsidRPr="001C74B9">
              <w:rPr>
                <w:rFonts w:cs="Times"/>
                <w:szCs w:val="22"/>
              </w:rPr>
              <w:t>kompetenz</w:t>
            </w:r>
          </w:p>
          <w:p w:rsidR="00C74730" w:rsidRPr="006B0F72" w:rsidRDefault="000D2892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Sprachkompetenz</w:t>
            </w:r>
          </w:p>
          <w:p w:rsidR="006B0F72" w:rsidRPr="00614B2C" w:rsidRDefault="006B0F72" w:rsidP="00CD553D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Personale Kompetenz</w:t>
            </w:r>
          </w:p>
          <w:p w:rsidR="00614B2C" w:rsidRPr="00D9564A" w:rsidRDefault="00614B2C" w:rsidP="00614B2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Cambria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74730" w:rsidRPr="00432FD6" w:rsidRDefault="00C74730" w:rsidP="00CD5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  <w:p w:rsidR="00C74730" w:rsidRPr="00CD7A3D" w:rsidRDefault="00C74730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Cambria"/>
              </w:rPr>
              <w:t>Wahrnehmungskompetenz</w:t>
            </w:r>
          </w:p>
          <w:p w:rsidR="00C74730" w:rsidRDefault="00087405" w:rsidP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Urteil</w:t>
            </w:r>
            <w:r w:rsidR="00C74730">
              <w:rPr>
                <w:rFonts w:cs="Times"/>
                <w:szCs w:val="22"/>
              </w:rPr>
              <w:t>skompetenz</w:t>
            </w:r>
          </w:p>
          <w:p w:rsidR="00C74730" w:rsidRPr="000D2892" w:rsidRDefault="00087405" w:rsidP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Kommunik</w:t>
            </w:r>
            <w:r w:rsidR="00C74730" w:rsidRPr="001C74B9">
              <w:rPr>
                <w:rFonts w:cs="Times"/>
                <w:szCs w:val="22"/>
              </w:rPr>
              <w:t>ationskompetenz</w:t>
            </w:r>
          </w:p>
          <w:p w:rsidR="000D2892" w:rsidRPr="00614B2C" w:rsidRDefault="000D2892" w:rsidP="00CD553D">
            <w:pPr>
              <w:widowControl w:val="0"/>
              <w:numPr>
                <w:ilvl w:val="0"/>
                <w:numId w:val="2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Cambria"/>
              </w:rPr>
            </w:pPr>
            <w:r>
              <w:rPr>
                <w:rFonts w:cs="Times"/>
                <w:szCs w:val="22"/>
              </w:rPr>
              <w:t>Deutungskompetenz</w:t>
            </w:r>
          </w:p>
          <w:p w:rsidR="00614B2C" w:rsidRPr="001C74B9" w:rsidRDefault="00614B2C" w:rsidP="00614B2C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  <w:p w:rsidR="00C74730" w:rsidRPr="00CD7A3D" w:rsidRDefault="00C74730" w:rsidP="00CD553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C74730" w:rsidRPr="00432FD6">
        <w:tblPrEx>
          <w:tblBorders>
            <w:top w:val="none" w:sz="0" w:space="0" w:color="auto"/>
          </w:tblBorders>
        </w:tblPrEx>
        <w:tc>
          <w:tcPr>
            <w:tcW w:w="480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6B0F72" w:rsidRDefault="00C74730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  <w:r w:rsidRPr="00432FD6">
              <w:rPr>
                <w:rFonts w:cs="Times"/>
                <w:szCs w:val="22"/>
              </w:rPr>
              <w:t>Inhaltsfeld:</w:t>
            </w:r>
            <w:r w:rsidR="000D2892">
              <w:rPr>
                <w:rFonts w:cs="Times"/>
                <w:szCs w:val="22"/>
              </w:rPr>
              <w:t xml:space="preserve"> Bibel</w:t>
            </w:r>
            <w:r w:rsidR="006B0F72">
              <w:rPr>
                <w:rFonts w:cs="Times"/>
                <w:szCs w:val="22"/>
              </w:rPr>
              <w:t xml:space="preserve"> / Mensch</w:t>
            </w:r>
            <w:r w:rsidR="000D2892">
              <w:rPr>
                <w:rFonts w:cs="Times"/>
                <w:szCs w:val="22"/>
              </w:rPr>
              <w:t xml:space="preserve"> / Ethik</w:t>
            </w:r>
          </w:p>
          <w:p w:rsidR="00C74730" w:rsidRPr="00432FD6" w:rsidRDefault="00C74730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</w:p>
        </w:tc>
        <w:tc>
          <w:tcPr>
            <w:tcW w:w="4803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C74730" w:rsidRPr="00432FD6" w:rsidRDefault="00C74730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</w:p>
        </w:tc>
      </w:tr>
      <w:tr w:rsidR="00C74730" w:rsidRPr="00432FD6">
        <w:tblPrEx>
          <w:tblBorders>
            <w:top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74730" w:rsidRPr="00432FD6" w:rsidRDefault="00C74730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C74730" w:rsidRDefault="00C74730" w:rsidP="001C74B9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  <w:r w:rsidRPr="00432FD6">
              <w:rPr>
                <w:rFonts w:cs="Times"/>
                <w:szCs w:val="22"/>
              </w:rPr>
              <w:t>Die Schüler/innen und Schüler können...</w:t>
            </w:r>
          </w:p>
          <w:p w:rsidR="00C74730" w:rsidRPr="001C74B9" w:rsidRDefault="00C74730" w:rsidP="001C74B9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</w:p>
          <w:p w:rsidR="00EE6D00" w:rsidRDefault="00EE6D00" w:rsidP="00614B2C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biblische Aussagen zum Leben zusammentragen und diese deuten</w:t>
            </w:r>
          </w:p>
          <w:p w:rsidR="00EE6D00" w:rsidRDefault="00EE6D00" w:rsidP="00614B2C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aus der Gottesebenbildlichkeit des Menschen Konsequenzen für das ethische Handeln ableiten</w:t>
            </w:r>
          </w:p>
          <w:p w:rsidR="00EE6D00" w:rsidRDefault="000D2892" w:rsidP="00614B2C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 xml:space="preserve">die Unverfügbarkeit des Lebens </w:t>
            </w:r>
            <w:r w:rsidR="00EE6D00">
              <w:rPr>
                <w:rFonts w:cs="Cambria"/>
              </w:rPr>
              <w:t>aus christlicher Sicht erläutern</w:t>
            </w:r>
          </w:p>
          <w:p w:rsidR="00EE6D00" w:rsidRDefault="00EE6D00" w:rsidP="00614B2C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zu ethischen Fragestellungen wie z.B. Schwangerschaftsabbruch, Todesstrafe oder Sterbehilfe eine begründete Position entwickeln</w:t>
            </w:r>
          </w:p>
          <w:p w:rsidR="00EE6D00" w:rsidRDefault="00EE6D00" w:rsidP="00614B2C">
            <w:pPr>
              <w:widowControl w:val="0"/>
              <w:numPr>
                <w:ilvl w:val="0"/>
                <w:numId w:val="6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Cambria"/>
              </w:rPr>
            </w:pPr>
            <w:r>
              <w:rPr>
                <w:rFonts w:cs="Cambria"/>
              </w:rPr>
              <w:t>aktuelle gesellschaftliche Entwicklungen hinsichtlich des Umgangs mit Menschenwürde kritisch hinterfragen</w:t>
            </w:r>
          </w:p>
          <w:p w:rsidR="00C74730" w:rsidRDefault="00C74730" w:rsidP="00EE6D00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60"/>
              <w:rPr>
                <w:rFonts w:cs="Cambria"/>
              </w:rPr>
            </w:pPr>
          </w:p>
          <w:p w:rsidR="00EE6D00" w:rsidRPr="00EE6D00" w:rsidRDefault="00EE6D00" w:rsidP="00EE6D00">
            <w:pPr>
              <w:widowControl w:val="0"/>
              <w:tabs>
                <w:tab w:val="left" w:pos="220"/>
              </w:tabs>
              <w:autoSpaceDE w:val="0"/>
              <w:autoSpaceDN w:val="0"/>
              <w:adjustRightInd w:val="0"/>
              <w:ind w:left="360"/>
              <w:rPr>
                <w:rFonts w:cs="Cambria"/>
              </w:rPr>
            </w:pPr>
          </w:p>
        </w:tc>
      </w:tr>
      <w:tr w:rsidR="00C74730" w:rsidRPr="00432FD6">
        <w:tblPrEx>
          <w:tblBorders>
            <w:top w:val="none" w:sz="0" w:space="0" w:color="auto"/>
          </w:tblBorders>
        </w:tblPrEx>
        <w:tc>
          <w:tcPr>
            <w:tcW w:w="9606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CCCCCC"/>
            <w:tcMar>
              <w:top w:w="100" w:type="nil"/>
              <w:right w:w="100" w:type="nil"/>
            </w:tcMar>
            <w:vAlign w:val="center"/>
          </w:tcPr>
          <w:p w:rsidR="00C74730" w:rsidRPr="00432FD6" w:rsidRDefault="00C74730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Anregungen für die Unterrichtsgestaltung / schulinterne Vereinbarungen</w:t>
            </w:r>
            <w:r>
              <w:rPr>
                <w:rFonts w:cs="Times"/>
                <w:szCs w:val="22"/>
              </w:rPr>
              <w:t>:</w:t>
            </w:r>
          </w:p>
        </w:tc>
      </w:tr>
      <w:tr w:rsidR="00C74730" w:rsidRPr="00432FD6">
        <w:tc>
          <w:tcPr>
            <w:tcW w:w="521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74730" w:rsidRPr="00432FD6" w:rsidRDefault="00C74730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C74730" w:rsidRPr="00432FD6" w:rsidRDefault="00C74730">
            <w:pPr>
              <w:widowControl w:val="0"/>
              <w:autoSpaceDE w:val="0"/>
              <w:autoSpaceDN w:val="0"/>
              <w:adjustRightInd w:val="0"/>
              <w:rPr>
                <w:rFonts w:cs="Cambria"/>
              </w:rPr>
            </w:pPr>
            <w:r w:rsidRPr="00432FD6">
              <w:rPr>
                <w:rFonts w:cs="Times"/>
                <w:szCs w:val="22"/>
              </w:rPr>
              <w:t>Methoden:</w:t>
            </w:r>
          </w:p>
          <w:p w:rsidR="00C74730" w:rsidRPr="00432FD6" w:rsidRDefault="00C74730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  <w:p w:rsidR="00B26019" w:rsidRDefault="00EE6D00" w:rsidP="00772709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  <w:szCs w:val="22"/>
              </w:rPr>
            </w:pPr>
            <w:r>
              <w:rPr>
                <w:rFonts w:cs="Times"/>
                <w:szCs w:val="22"/>
              </w:rPr>
              <w:t>Diskussion</w:t>
            </w:r>
          </w:p>
          <w:p w:rsidR="00232C44" w:rsidRPr="00772709" w:rsidRDefault="00B26019" w:rsidP="00772709">
            <w:pPr>
              <w:widowControl w:val="0"/>
              <w:numPr>
                <w:ilvl w:val="0"/>
                <w:numId w:val="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hanging="720"/>
              <w:rPr>
                <w:rFonts w:cs="Times"/>
                <w:szCs w:val="22"/>
              </w:rPr>
            </w:pPr>
            <w:r>
              <w:rPr>
                <w:rFonts w:cs="Times"/>
                <w:szCs w:val="22"/>
              </w:rPr>
              <w:t>Internet</w:t>
            </w:r>
            <w:r w:rsidR="00EE6D00">
              <w:rPr>
                <w:rFonts w:cs="Times"/>
                <w:szCs w:val="22"/>
              </w:rPr>
              <w:t>recherche</w:t>
            </w:r>
          </w:p>
          <w:p w:rsidR="00C74730" w:rsidRPr="00C74730" w:rsidRDefault="00C74730" w:rsidP="00232C44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  <w:tc>
          <w:tcPr>
            <w:tcW w:w="439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C74730" w:rsidRPr="00432FD6" w:rsidRDefault="00C74730">
            <w:pPr>
              <w:widowControl w:val="0"/>
              <w:autoSpaceDE w:val="0"/>
              <w:autoSpaceDN w:val="0"/>
              <w:adjustRightInd w:val="0"/>
              <w:rPr>
                <w:rFonts w:cs="Times"/>
                <w:szCs w:val="22"/>
              </w:rPr>
            </w:pPr>
          </w:p>
        </w:tc>
      </w:tr>
    </w:tbl>
    <w:p w:rsidR="00232C44" w:rsidRDefault="00232C44"/>
    <w:p w:rsidR="00CD553D" w:rsidRDefault="00CD553D" w:rsidP="00B26019">
      <w:pPr>
        <w:widowControl w:val="0"/>
        <w:autoSpaceDE w:val="0"/>
        <w:autoSpaceDN w:val="0"/>
        <w:adjustRightInd w:val="0"/>
      </w:pPr>
      <w:bookmarkStart w:id="0" w:name="_GoBack"/>
      <w:bookmarkEnd w:id="0"/>
    </w:p>
    <w:sectPr w:rsidR="00CD553D" w:rsidSect="00CD553D">
      <w:pgSz w:w="11900" w:h="16840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C"/>
    <w:multiLevelType w:val="hybridMultilevel"/>
    <w:tmpl w:val="0000000C"/>
    <w:lvl w:ilvl="0" w:tplc="0000044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7A4EBE"/>
    <w:multiLevelType w:val="hybridMultilevel"/>
    <w:tmpl w:val="3EFCCD84"/>
    <w:lvl w:ilvl="0" w:tplc="000000C9">
      <w:start w:val="1"/>
      <w:numFmt w:val="bullet"/>
      <w:lvlText w:val="⁃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C50097"/>
    <w:multiLevelType w:val="hybridMultilevel"/>
    <w:tmpl w:val="ADDE901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F4A09"/>
    <w:multiLevelType w:val="multilevel"/>
    <w:tmpl w:val="00000004"/>
    <w:lvl w:ilvl="0">
      <w:start w:val="1"/>
      <w:numFmt w:val="bullet"/>
      <w:lvlText w:val="⁃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0B01A3"/>
    <w:multiLevelType w:val="multilevel"/>
    <w:tmpl w:val="3EFCCD84"/>
    <w:lvl w:ilvl="0">
      <w:start w:val="1"/>
      <w:numFmt w:val="bullet"/>
      <w:lvlText w:val="⁃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6E225D"/>
    <w:multiLevelType w:val="multilevel"/>
    <w:tmpl w:val="02CED0B4"/>
    <w:lvl w:ilvl="0">
      <w:start w:val="1"/>
      <w:numFmt w:val="bullet"/>
      <w:lvlText w:val="⁃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4A29AC"/>
    <w:multiLevelType w:val="multilevel"/>
    <w:tmpl w:val="00000004"/>
    <w:lvl w:ilvl="0">
      <w:start w:val="1"/>
      <w:numFmt w:val="bullet"/>
      <w:lvlText w:val="⁃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1F8792E"/>
    <w:multiLevelType w:val="multilevel"/>
    <w:tmpl w:val="00000004"/>
    <w:lvl w:ilvl="0">
      <w:start w:val="1"/>
      <w:numFmt w:val="bullet"/>
      <w:lvlText w:val="⁃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1B26744"/>
    <w:multiLevelType w:val="multilevel"/>
    <w:tmpl w:val="02CED0B4"/>
    <w:lvl w:ilvl="0">
      <w:start w:val="1"/>
      <w:numFmt w:val="bullet"/>
      <w:lvlText w:val="⁃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99A1FA1"/>
    <w:multiLevelType w:val="hybridMultilevel"/>
    <w:tmpl w:val="EBBC1A16"/>
    <w:lvl w:ilvl="0" w:tplc="000000C9">
      <w:start w:val="1"/>
      <w:numFmt w:val="bullet"/>
      <w:lvlText w:val="⁃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230704"/>
    <w:multiLevelType w:val="multilevel"/>
    <w:tmpl w:val="00000004"/>
    <w:lvl w:ilvl="0">
      <w:start w:val="1"/>
      <w:numFmt w:val="bullet"/>
      <w:lvlText w:val="⁃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1B02AAA"/>
    <w:multiLevelType w:val="multilevel"/>
    <w:tmpl w:val="0000000C"/>
    <w:lvl w:ilvl="0">
      <w:start w:val="1"/>
      <w:numFmt w:val="bullet"/>
      <w:lvlText w:val="⁃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C2A326E"/>
    <w:multiLevelType w:val="hybridMultilevel"/>
    <w:tmpl w:val="DF4C13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15"/>
  </w:num>
  <w:num w:numId="8">
    <w:abstractNumId w:val="12"/>
  </w:num>
  <w:num w:numId="9">
    <w:abstractNumId w:val="14"/>
  </w:num>
  <w:num w:numId="10">
    <w:abstractNumId w:val="5"/>
  </w:num>
  <w:num w:numId="11">
    <w:abstractNumId w:val="8"/>
  </w:num>
  <w:num w:numId="12">
    <w:abstractNumId w:val="9"/>
  </w:num>
  <w:num w:numId="13">
    <w:abstractNumId w:val="7"/>
  </w:num>
  <w:num w:numId="14">
    <w:abstractNumId w:val="6"/>
  </w:num>
  <w:num w:numId="15">
    <w:abstractNumId w:val="10"/>
  </w:num>
  <w:num w:numId="16">
    <w:abstractNumId w:val="16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BC110C"/>
    <w:rsid w:val="00007E31"/>
    <w:rsid w:val="00061E38"/>
    <w:rsid w:val="000715F9"/>
    <w:rsid w:val="00087405"/>
    <w:rsid w:val="000929E7"/>
    <w:rsid w:val="000A777A"/>
    <w:rsid w:val="000D2892"/>
    <w:rsid w:val="000D443A"/>
    <w:rsid w:val="000D475B"/>
    <w:rsid w:val="000E3A68"/>
    <w:rsid w:val="00174BB9"/>
    <w:rsid w:val="001C74B9"/>
    <w:rsid w:val="001E113A"/>
    <w:rsid w:val="001F0B1A"/>
    <w:rsid w:val="00232C44"/>
    <w:rsid w:val="0030076E"/>
    <w:rsid w:val="00311D5F"/>
    <w:rsid w:val="00324CDE"/>
    <w:rsid w:val="0038793A"/>
    <w:rsid w:val="0039741F"/>
    <w:rsid w:val="003D531F"/>
    <w:rsid w:val="004408A7"/>
    <w:rsid w:val="00465FDE"/>
    <w:rsid w:val="004863BC"/>
    <w:rsid w:val="00496697"/>
    <w:rsid w:val="004A25FF"/>
    <w:rsid w:val="00515B9E"/>
    <w:rsid w:val="00560A87"/>
    <w:rsid w:val="005913AD"/>
    <w:rsid w:val="0059168A"/>
    <w:rsid w:val="005A38C8"/>
    <w:rsid w:val="00614B2C"/>
    <w:rsid w:val="006B0F72"/>
    <w:rsid w:val="006B35EF"/>
    <w:rsid w:val="007009CE"/>
    <w:rsid w:val="00724612"/>
    <w:rsid w:val="00772709"/>
    <w:rsid w:val="007B1827"/>
    <w:rsid w:val="007B2E50"/>
    <w:rsid w:val="007F12F2"/>
    <w:rsid w:val="00864198"/>
    <w:rsid w:val="008B3B73"/>
    <w:rsid w:val="008B4654"/>
    <w:rsid w:val="0090497E"/>
    <w:rsid w:val="00936DCC"/>
    <w:rsid w:val="009641B9"/>
    <w:rsid w:val="009B70A4"/>
    <w:rsid w:val="009D59F5"/>
    <w:rsid w:val="009F64E3"/>
    <w:rsid w:val="00AE450C"/>
    <w:rsid w:val="00B26019"/>
    <w:rsid w:val="00B67D86"/>
    <w:rsid w:val="00BB23F5"/>
    <w:rsid w:val="00BC110C"/>
    <w:rsid w:val="00BD5BE4"/>
    <w:rsid w:val="00C3640D"/>
    <w:rsid w:val="00C74730"/>
    <w:rsid w:val="00CB3B0D"/>
    <w:rsid w:val="00CD553D"/>
    <w:rsid w:val="00CF4B1F"/>
    <w:rsid w:val="00D06463"/>
    <w:rsid w:val="00D14034"/>
    <w:rsid w:val="00D9299A"/>
    <w:rsid w:val="00DD04CD"/>
    <w:rsid w:val="00E07431"/>
    <w:rsid w:val="00E20EED"/>
    <w:rsid w:val="00E91B7C"/>
    <w:rsid w:val="00EE6D00"/>
    <w:rsid w:val="00F51B37"/>
    <w:rsid w:val="00FF5EF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 w:uiPriority="34" w:qFormat="1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ny">
    <w:name w:val="Normal"/>
    <w:qFormat/>
    <w:rsid w:val="00BC1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1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Scholler</dc:creator>
  <cp:lastModifiedBy>Anna Dziedzic</cp:lastModifiedBy>
  <cp:revision>2</cp:revision>
  <dcterms:created xsi:type="dcterms:W3CDTF">2018-01-24T18:06:00Z</dcterms:created>
  <dcterms:modified xsi:type="dcterms:W3CDTF">2018-01-24T18:06:00Z</dcterms:modified>
</cp:coreProperties>
</file>