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  <w:bookmarkStart w:id="0" w:name="_GoBack"/>
      <w:bookmarkEnd w:id="0"/>
    </w:p>
    <w:p w:rsidR="004840C5" w:rsidRDefault="004840C5" w:rsidP="00683DA8">
      <w:pPr>
        <w:rPr>
          <w:rFonts w:cs="Arial"/>
          <w:sz w:val="20"/>
        </w:rPr>
      </w:pPr>
    </w:p>
    <w:p w:rsidR="004840C5" w:rsidRPr="004840C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Betriebspraktikum in der 9. Klasse</w:t>
      </w:r>
      <w:r w:rsidR="00113FF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 w:rsidR="00113FF7" w:rsidRPr="00113F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27.09.2021-</w:t>
      </w:r>
      <w:r w:rsidR="00113F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113FF7" w:rsidRPr="00113FF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08.10.2021</w:t>
      </w:r>
      <w:r w:rsidR="004840C5" w:rsidRPr="004840C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Sehr geehrte Eltern, liebe Schülerinnen und Schüler,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hiermit möchten</w:t>
      </w:r>
      <w:r w:rsidR="00E33A75">
        <w:rPr>
          <w:rFonts w:ascii="Times New Roman" w:eastAsia="Calibri" w:hAnsi="Times New Roman"/>
          <w:szCs w:val="22"/>
          <w:lang w:eastAsia="en-US"/>
        </w:rPr>
        <w:t xml:space="preserve"> wir Sie frühzeitig über das erste 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Betriebspraktikum in der </w:t>
      </w:r>
      <w:r w:rsidR="00E33A75">
        <w:rPr>
          <w:rFonts w:ascii="Times New Roman" w:eastAsia="Calibri" w:hAnsi="Times New Roman"/>
          <w:szCs w:val="22"/>
          <w:lang w:eastAsia="en-US"/>
        </w:rPr>
        <w:t xml:space="preserve">9. Klasse </w:t>
      </w:r>
      <w:r w:rsidRPr="004840C5">
        <w:rPr>
          <w:rFonts w:ascii="Times New Roman" w:eastAsia="Calibri" w:hAnsi="Times New Roman"/>
          <w:szCs w:val="22"/>
          <w:lang w:eastAsia="en-US"/>
        </w:rPr>
        <w:t>informieren.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143E91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143E91">
        <w:rPr>
          <w:rFonts w:ascii="Times New Roman" w:eastAsia="Calibri" w:hAnsi="Times New Roman"/>
          <w:szCs w:val="22"/>
          <w:lang w:eastAsia="en-US"/>
        </w:rPr>
        <w:t xml:space="preserve">In der Schule sollen Praktika der Berufsorientierung dienen. </w:t>
      </w:r>
      <w:r w:rsidR="00113FF7">
        <w:rPr>
          <w:rFonts w:ascii="Times New Roman" w:eastAsia="Calibri" w:hAnsi="Times New Roman"/>
          <w:szCs w:val="22"/>
          <w:lang w:eastAsia="en-US"/>
        </w:rPr>
        <w:t>Die Kinder</w:t>
      </w:r>
      <w:r w:rsidR="003F029F">
        <w:rPr>
          <w:rFonts w:ascii="Times New Roman" w:eastAsia="Calibri" w:hAnsi="Times New Roman"/>
          <w:szCs w:val="22"/>
          <w:lang w:eastAsia="en-US"/>
        </w:rPr>
        <w:t xml:space="preserve"> bekommt die Chance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 den Arbeitsmarkt kennenzulernen und in Berufe und Unternehme</w:t>
      </w:r>
      <w:r w:rsidR="003F029F">
        <w:rPr>
          <w:rFonts w:ascii="Times New Roman" w:eastAsia="Calibri" w:hAnsi="Times New Roman"/>
          <w:szCs w:val="22"/>
          <w:lang w:eastAsia="en-US"/>
        </w:rPr>
        <w:t>n reinzuschnuppern, damit es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 später leichter fällt, </w:t>
      </w:r>
      <w:r w:rsidR="003F029F">
        <w:rPr>
          <w:rFonts w:ascii="Times New Roman" w:eastAsia="Calibri" w:hAnsi="Times New Roman"/>
          <w:szCs w:val="22"/>
          <w:lang w:eastAsia="en-US"/>
        </w:rPr>
        <w:t xml:space="preserve">sich 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für einen Beruf zu entscheiden. </w:t>
      </w:r>
      <w:r w:rsidR="004840C5" w:rsidRPr="004840C5">
        <w:rPr>
          <w:rFonts w:ascii="Times New Roman" w:eastAsia="Calibri" w:hAnsi="Times New Roman"/>
          <w:szCs w:val="22"/>
          <w:lang w:eastAsia="en-US"/>
        </w:rPr>
        <w:t>Es besteht die Möglichkeit,</w:t>
      </w:r>
      <w:r w:rsidR="003F029F">
        <w:rPr>
          <w:rFonts w:ascii="Times New Roman" w:eastAsia="Calibri" w:hAnsi="Times New Roman"/>
          <w:szCs w:val="22"/>
          <w:lang w:eastAsia="en-US"/>
        </w:rPr>
        <w:t xml:space="preserve"> das Praktikum in einem Betrieb</w:t>
      </w:r>
      <w:r w:rsidR="004840C5" w:rsidRPr="004840C5">
        <w:rPr>
          <w:rFonts w:ascii="Times New Roman" w:eastAsia="Calibri" w:hAnsi="Times New Roman"/>
          <w:szCs w:val="22"/>
          <w:lang w:eastAsia="en-US"/>
        </w:rPr>
        <w:t xml:space="preserve"> aber auch an einer Universität, Hoch- oder Fachschule durchzuführen.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Bitte beachten Sie folgende Hinweise: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bCs/>
          <w:i/>
          <w:szCs w:val="22"/>
          <w:lang w:eastAsia="en-US"/>
        </w:rPr>
        <w:t>Die Praktikumsplätze sollen die Schülerinnen und Schüler selbst aussuchen</w:t>
      </w:r>
      <w:r w:rsidRPr="004840C5">
        <w:rPr>
          <w:rFonts w:ascii="Times New Roman" w:eastAsia="Calibri" w:hAnsi="Times New Roman"/>
          <w:b/>
          <w:bCs/>
          <w:szCs w:val="22"/>
          <w:lang w:eastAsia="en-US"/>
        </w:rPr>
        <w:t xml:space="preserve">, </w:t>
      </w:r>
      <w:r w:rsidRPr="004840C5">
        <w:rPr>
          <w:rFonts w:ascii="Times New Roman" w:eastAsia="Calibri" w:hAnsi="Times New Roman"/>
          <w:szCs w:val="22"/>
          <w:lang w:eastAsia="en-US"/>
        </w:rPr>
        <w:t>um auf diese Weise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 xml:space="preserve">das </w:t>
      </w:r>
      <w:r w:rsidR="00143E91">
        <w:rPr>
          <w:rFonts w:ascii="Times New Roman" w:eastAsia="Calibri" w:hAnsi="Times New Roman"/>
          <w:szCs w:val="22"/>
          <w:lang w:eastAsia="en-US"/>
        </w:rPr>
        <w:t>Bewerbungsverfahren kennenzu</w:t>
      </w:r>
      <w:r w:rsidRPr="004840C5">
        <w:rPr>
          <w:rFonts w:ascii="Times New Roman" w:eastAsia="Calibri" w:hAnsi="Times New Roman"/>
          <w:szCs w:val="22"/>
          <w:lang w:eastAsia="en-US"/>
        </w:rPr>
        <w:t>lernen.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 xml:space="preserve">Rechtzeitiges Bemühen sichert attraktive Praktikumsplätze. </w:t>
      </w:r>
      <w:r w:rsidRPr="004840C5">
        <w:rPr>
          <w:rFonts w:ascii="Times New Roman" w:eastAsia="Calibri" w:hAnsi="Times New Roman"/>
          <w:bCs/>
          <w:iCs/>
          <w:szCs w:val="22"/>
          <w:lang w:eastAsia="en-US"/>
        </w:rPr>
        <w:t xml:space="preserve">Praktikumsplätze bei prominenten Unternehmen (Evonik, Merck, Universitäten, Börse…) müssen frühzeitig angefragt werden. 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Jede Schülerin/ Jeder Schüler kann jetzt schon die Praktikumsunterlagen bei Frau Peterseim bekommen, um die entsprechenden Vereinbarungen mit den Betrieben bzw. anderen Einrichtungen treffen zu können. 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Gute Vorbereitung und Bewerbung sichert attraktive Praktikumsplätze</w:t>
      </w:r>
      <w:r w:rsidRPr="004840C5">
        <w:rPr>
          <w:rFonts w:ascii="Times New Roman" w:eastAsia="Calibri" w:hAnsi="Times New Roman"/>
          <w:b/>
          <w:szCs w:val="22"/>
          <w:lang w:eastAsia="en-US"/>
        </w:rPr>
        <w:t>.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Damit Ihr Kind sich erfolgreich bewirbt, bietet Herr Ohl, Mitarbeiter der Agentur für Arbeit und für unsere Schule verantwortlicher Berufsberater,  in seinen Sprechstunden</w:t>
      </w:r>
      <w:r w:rsidR="00E33A75">
        <w:rPr>
          <w:rFonts w:ascii="Times New Roman" w:eastAsia="Calibri" w:hAnsi="Times New Roman"/>
          <w:szCs w:val="22"/>
          <w:lang w:eastAsia="en-US"/>
        </w:rPr>
        <w:t>,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Beratung zum Thema „Wi</w:t>
      </w:r>
      <w:r w:rsidRPr="004840C5">
        <w:rPr>
          <w:rFonts w:ascii="Times New Roman" w:eastAsia="Calibri" w:hAnsi="Times New Roman"/>
          <w:b/>
          <w:bCs/>
          <w:szCs w:val="22"/>
          <w:lang w:eastAsia="en-US"/>
        </w:rPr>
        <w:t xml:space="preserve">e </w:t>
      </w:r>
      <w:r w:rsidRPr="004840C5">
        <w:rPr>
          <w:rFonts w:ascii="Times New Roman" w:eastAsia="Calibri" w:hAnsi="Times New Roman"/>
          <w:szCs w:val="22"/>
          <w:lang w:eastAsia="en-US"/>
        </w:rPr>
        <w:t>bewerbe ich mich richtig?“ und macht Ihr Kind mit aktuellen Bewerbungsmodalitäten vertraut.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Das Praktikum im eigenen Familienbetrieb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ist nicht geeignet. Stellen Sie lieber den Platz einem betriebsfremden Jugendlichen zur Verfügung.  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b/>
          <w:i/>
          <w:szCs w:val="22"/>
          <w:lang w:eastAsia="en-US"/>
        </w:rPr>
        <w:t xml:space="preserve">Der Praktikumsplatz muss sich in Wohnortnähe befinden, </w:t>
      </w:r>
      <w:r>
        <w:rPr>
          <w:rFonts w:ascii="Times New Roman" w:eastAsia="Calibri" w:hAnsi="Times New Roman"/>
          <w:szCs w:val="22"/>
          <w:lang w:eastAsia="en-US"/>
        </w:rPr>
        <w:t>da</w:t>
      </w: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E33A75" w:rsidRPr="00E33A75" w:rsidRDefault="00E33A75" w:rsidP="00E33A75">
      <w:pPr>
        <w:pStyle w:val="Listenabsatz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die betreuenden </w:t>
      </w:r>
      <w:r w:rsidRPr="00E33A75">
        <w:rPr>
          <w:rFonts w:ascii="Times New Roman" w:eastAsia="Calibri" w:hAnsi="Times New Roman"/>
          <w:szCs w:val="22"/>
          <w:lang w:eastAsia="en-US"/>
        </w:rPr>
        <w:t xml:space="preserve">Lehrkräfte verpflichtet sind die </w:t>
      </w:r>
      <w:proofErr w:type="spellStart"/>
      <w:r w:rsidRPr="00E33A75">
        <w:rPr>
          <w:rFonts w:ascii="Times New Roman" w:eastAsia="Calibri" w:hAnsi="Times New Roman"/>
          <w:szCs w:val="22"/>
          <w:lang w:eastAsia="en-US"/>
        </w:rPr>
        <w:t>SuS</w:t>
      </w:r>
      <w:proofErr w:type="spellEnd"/>
      <w:r w:rsidRPr="00E33A75">
        <w:rPr>
          <w:rFonts w:ascii="Times New Roman" w:eastAsia="Calibri" w:hAnsi="Times New Roman"/>
          <w:szCs w:val="22"/>
          <w:lang w:eastAsia="en-US"/>
        </w:rPr>
        <w:t xml:space="preserve"> zu besuchen. In der Regel erfolgt ein </w:t>
      </w:r>
      <w:r w:rsidRPr="00E33A75">
        <w:rPr>
          <w:rFonts w:ascii="Times New Roman" w:eastAsia="Calibri" w:hAnsi="Times New Roman"/>
          <w:b/>
          <w:i/>
          <w:szCs w:val="22"/>
          <w:lang w:eastAsia="en-US"/>
        </w:rPr>
        <w:t>Besuch am Praktikumsort</w:t>
      </w:r>
      <w:r w:rsidRPr="00E33A75">
        <w:rPr>
          <w:rFonts w:ascii="Times New Roman" w:eastAsia="Calibri" w:hAnsi="Times New Roman"/>
          <w:szCs w:val="22"/>
          <w:lang w:eastAsia="en-US"/>
        </w:rPr>
        <w:t xml:space="preserve"> durch die betreuende Lehrkraft.</w:t>
      </w:r>
    </w:p>
    <w:p w:rsidR="004840C5" w:rsidRPr="00E33A75" w:rsidRDefault="004840C5" w:rsidP="00E33A75">
      <w:pPr>
        <w:pStyle w:val="Listenabsatz"/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E33A75" w:rsidRPr="00E33A75" w:rsidRDefault="00E33A75" w:rsidP="00E33A75">
      <w:pPr>
        <w:pStyle w:val="Listenabsatz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Sie die Anfahrt zu</w:t>
      </w:r>
      <w:r w:rsidR="00143E91">
        <w:rPr>
          <w:rFonts w:ascii="Times New Roman" w:eastAsia="Calibri" w:hAnsi="Times New Roman"/>
          <w:szCs w:val="22"/>
          <w:lang w:eastAsia="en-US"/>
        </w:rPr>
        <w:t>m</w:t>
      </w:r>
      <w:r>
        <w:rPr>
          <w:rFonts w:ascii="Times New Roman" w:eastAsia="Calibri" w:hAnsi="Times New Roman"/>
          <w:szCs w:val="22"/>
          <w:lang w:eastAsia="en-US"/>
        </w:rPr>
        <w:t xml:space="preserve"> Praktikum</w:t>
      </w:r>
      <w:r w:rsidR="00C95427">
        <w:rPr>
          <w:rFonts w:ascii="Times New Roman" w:eastAsia="Calibri" w:hAnsi="Times New Roman"/>
          <w:szCs w:val="22"/>
          <w:lang w:eastAsia="en-US"/>
        </w:rPr>
        <w:t>s</w:t>
      </w:r>
      <w:r w:rsidR="00143E91">
        <w:rPr>
          <w:rFonts w:ascii="Times New Roman" w:eastAsia="Calibri" w:hAnsi="Times New Roman"/>
          <w:szCs w:val="22"/>
          <w:lang w:eastAsia="en-US"/>
        </w:rPr>
        <w:t>betrieb</w:t>
      </w:r>
      <w:r>
        <w:rPr>
          <w:rFonts w:ascii="Times New Roman" w:eastAsia="Calibri" w:hAnsi="Times New Roman"/>
          <w:szCs w:val="22"/>
          <w:lang w:eastAsia="en-US"/>
        </w:rPr>
        <w:t xml:space="preserve"> selbst organisieren müssen.</w:t>
      </w: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Eine Verlängerung</w:t>
      </w:r>
      <w:r w:rsidRPr="004840C5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4840C5">
        <w:rPr>
          <w:rFonts w:ascii="Times New Roman" w:eastAsia="Calibri" w:hAnsi="Times New Roman"/>
          <w:szCs w:val="22"/>
          <w:lang w:eastAsia="en-US"/>
        </w:rPr>
        <w:t>des Praktikums kann eigeninitiativ erfolgen, da es unmittelbar vor den Herbstferien stattfindet.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Sollten Sie Fragen zum Praktikum hab</w:t>
      </w:r>
      <w:r w:rsidR="00E33A75">
        <w:rPr>
          <w:rFonts w:ascii="Times New Roman" w:eastAsia="Calibri" w:hAnsi="Times New Roman"/>
          <w:szCs w:val="22"/>
          <w:lang w:eastAsia="en-US"/>
        </w:rPr>
        <w:t>en, können Sie sich an mich (u</w:t>
      </w:r>
      <w:r w:rsidRPr="004840C5">
        <w:rPr>
          <w:rFonts w:ascii="Times New Roman" w:eastAsia="Calibri" w:hAnsi="Times New Roman"/>
          <w:szCs w:val="22"/>
          <w:lang w:eastAsia="en-US"/>
        </w:rPr>
        <w:t>.peterseim@mpg-umstadt.de) wenden.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Mit freundlichen Grüßen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noProof/>
          <w:szCs w:val="22"/>
        </w:rPr>
        <w:drawing>
          <wp:inline distT="0" distB="0" distL="0" distR="0" wp14:anchorId="6EEE17C0" wp14:editId="3F1212CB">
            <wp:extent cx="1171575" cy="287106"/>
            <wp:effectExtent l="0" t="0" r="0" b="0"/>
            <wp:docPr id="4" name="Grafik 4" descr="C:\Users\Ute\Desktop\Unterschrift_Ute_Peterseim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\Desktop\Unterschrift_Ute_Peterseim_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24" cy="2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proofErr w:type="spellStart"/>
      <w:r w:rsidRPr="004840C5">
        <w:rPr>
          <w:rFonts w:ascii="Times New Roman" w:eastAsia="Calibri" w:hAnsi="Times New Roman"/>
          <w:szCs w:val="22"/>
          <w:lang w:eastAsia="en-US"/>
        </w:rPr>
        <w:t>OStR`in</w:t>
      </w:r>
      <w:proofErr w:type="spellEnd"/>
      <w:r w:rsidRPr="004840C5">
        <w:rPr>
          <w:rFonts w:ascii="Times New Roman" w:eastAsia="Calibri" w:hAnsi="Times New Roman"/>
          <w:szCs w:val="22"/>
          <w:lang w:eastAsia="en-US"/>
        </w:rPr>
        <w:t xml:space="preserve"> Ute Peterseim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Ansprechperson Berufs- und Studienorientierung</w:t>
      </w:r>
    </w:p>
    <w:p w:rsidR="004840C5" w:rsidRPr="00683DA8" w:rsidRDefault="004840C5" w:rsidP="00683DA8">
      <w:pPr>
        <w:rPr>
          <w:rFonts w:cs="Arial"/>
          <w:sz w:val="20"/>
        </w:rPr>
      </w:pPr>
    </w:p>
    <w:sectPr w:rsidR="004840C5" w:rsidRPr="00683DA8" w:rsidSect="00C95427">
      <w:headerReference w:type="default" r:id="rId10"/>
      <w:footerReference w:type="default" r:id="rId11"/>
      <w:type w:val="continuous"/>
      <w:pgSz w:w="11907" w:h="16840"/>
      <w:pgMar w:top="567" w:right="1134" w:bottom="1560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FD" w:rsidRDefault="000D42FD">
      <w:r>
        <w:separator/>
      </w:r>
    </w:p>
  </w:endnote>
  <w:endnote w:type="continuationSeparator" w:id="0">
    <w:p w:rsidR="000D42FD" w:rsidRDefault="000D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EF27BB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EF27BB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FD" w:rsidRDefault="000D42FD">
      <w:r>
        <w:separator/>
      </w:r>
    </w:p>
  </w:footnote>
  <w:footnote w:type="continuationSeparator" w:id="0">
    <w:p w:rsidR="000D42FD" w:rsidRDefault="000D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1A741459" wp14:editId="723D5F0A">
                <wp:extent cx="466725" cy="4667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736" cy="462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3773F221" wp14:editId="761C9A40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2568748" wp14:editId="0C909C91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2D31E20" wp14:editId="183774F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228FCCB4" wp14:editId="01ACD11D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5DDEF018" wp14:editId="4CADA92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EA6"/>
    <w:multiLevelType w:val="hybridMultilevel"/>
    <w:tmpl w:val="22EC0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C23F0"/>
    <w:rsid w:val="000D42FD"/>
    <w:rsid w:val="000E7275"/>
    <w:rsid w:val="000F1D35"/>
    <w:rsid w:val="000F4D0E"/>
    <w:rsid w:val="000F57A8"/>
    <w:rsid w:val="00113FF7"/>
    <w:rsid w:val="0012706A"/>
    <w:rsid w:val="00143E91"/>
    <w:rsid w:val="001543CB"/>
    <w:rsid w:val="001636B1"/>
    <w:rsid w:val="0016395B"/>
    <w:rsid w:val="00167F68"/>
    <w:rsid w:val="001724E8"/>
    <w:rsid w:val="00197A67"/>
    <w:rsid w:val="001F46E9"/>
    <w:rsid w:val="00233B1A"/>
    <w:rsid w:val="00270932"/>
    <w:rsid w:val="00272D7E"/>
    <w:rsid w:val="002C558A"/>
    <w:rsid w:val="002D178F"/>
    <w:rsid w:val="002F7BD9"/>
    <w:rsid w:val="00304C7D"/>
    <w:rsid w:val="00341E14"/>
    <w:rsid w:val="00367C67"/>
    <w:rsid w:val="00370EE0"/>
    <w:rsid w:val="003A338A"/>
    <w:rsid w:val="003A3710"/>
    <w:rsid w:val="003B22E0"/>
    <w:rsid w:val="003B3D63"/>
    <w:rsid w:val="003E2B0E"/>
    <w:rsid w:val="003E7CE7"/>
    <w:rsid w:val="003F029F"/>
    <w:rsid w:val="003F3780"/>
    <w:rsid w:val="0040765E"/>
    <w:rsid w:val="004518D3"/>
    <w:rsid w:val="0045505B"/>
    <w:rsid w:val="00476D66"/>
    <w:rsid w:val="004840C5"/>
    <w:rsid w:val="004C32E2"/>
    <w:rsid w:val="004E757E"/>
    <w:rsid w:val="004F324A"/>
    <w:rsid w:val="00511005"/>
    <w:rsid w:val="00522FBA"/>
    <w:rsid w:val="00571C1D"/>
    <w:rsid w:val="00590F80"/>
    <w:rsid w:val="00595D0A"/>
    <w:rsid w:val="005A7B11"/>
    <w:rsid w:val="005C796D"/>
    <w:rsid w:val="005E3FD7"/>
    <w:rsid w:val="00602B54"/>
    <w:rsid w:val="006235AF"/>
    <w:rsid w:val="00626BEB"/>
    <w:rsid w:val="00641049"/>
    <w:rsid w:val="00647409"/>
    <w:rsid w:val="00670B78"/>
    <w:rsid w:val="00672D74"/>
    <w:rsid w:val="00675938"/>
    <w:rsid w:val="006827CB"/>
    <w:rsid w:val="00683DA8"/>
    <w:rsid w:val="00693389"/>
    <w:rsid w:val="006A70FE"/>
    <w:rsid w:val="006B547B"/>
    <w:rsid w:val="006C3EBB"/>
    <w:rsid w:val="006D6AD0"/>
    <w:rsid w:val="006F357B"/>
    <w:rsid w:val="00701DA7"/>
    <w:rsid w:val="0070470F"/>
    <w:rsid w:val="007336ED"/>
    <w:rsid w:val="00784E0F"/>
    <w:rsid w:val="007B2E74"/>
    <w:rsid w:val="007B3FC8"/>
    <w:rsid w:val="007D7E4A"/>
    <w:rsid w:val="007F50CB"/>
    <w:rsid w:val="007F6D76"/>
    <w:rsid w:val="008127B5"/>
    <w:rsid w:val="00817BC9"/>
    <w:rsid w:val="008B11DA"/>
    <w:rsid w:val="008E3C05"/>
    <w:rsid w:val="008E763F"/>
    <w:rsid w:val="009005EF"/>
    <w:rsid w:val="009266FC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4460C"/>
    <w:rsid w:val="00A67FC1"/>
    <w:rsid w:val="00A84012"/>
    <w:rsid w:val="00AA11EE"/>
    <w:rsid w:val="00AC04B1"/>
    <w:rsid w:val="00AD5D03"/>
    <w:rsid w:val="00B1369B"/>
    <w:rsid w:val="00B13739"/>
    <w:rsid w:val="00B47BD8"/>
    <w:rsid w:val="00B55F26"/>
    <w:rsid w:val="00B60DEC"/>
    <w:rsid w:val="00B646EA"/>
    <w:rsid w:val="00B732D2"/>
    <w:rsid w:val="00B97566"/>
    <w:rsid w:val="00BB17D7"/>
    <w:rsid w:val="00BB25D6"/>
    <w:rsid w:val="00BC7D04"/>
    <w:rsid w:val="00BE3EC9"/>
    <w:rsid w:val="00C02C51"/>
    <w:rsid w:val="00C13194"/>
    <w:rsid w:val="00C13830"/>
    <w:rsid w:val="00C22CF5"/>
    <w:rsid w:val="00C26679"/>
    <w:rsid w:val="00C40026"/>
    <w:rsid w:val="00C51180"/>
    <w:rsid w:val="00C95203"/>
    <w:rsid w:val="00C95427"/>
    <w:rsid w:val="00C97617"/>
    <w:rsid w:val="00CA7AB3"/>
    <w:rsid w:val="00CC1A1E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33A75"/>
    <w:rsid w:val="00E77027"/>
    <w:rsid w:val="00E805F2"/>
    <w:rsid w:val="00E97B5B"/>
    <w:rsid w:val="00EB597A"/>
    <w:rsid w:val="00EB5FF2"/>
    <w:rsid w:val="00ED3440"/>
    <w:rsid w:val="00EF27BB"/>
    <w:rsid w:val="00F0712F"/>
    <w:rsid w:val="00F07D5A"/>
    <w:rsid w:val="00F07DE1"/>
    <w:rsid w:val="00F54B83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A2D5-4F66-462A-84C9-8F8D1732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4</cp:revision>
  <cp:lastPrinted>2020-09-08T09:36:00Z</cp:lastPrinted>
  <dcterms:created xsi:type="dcterms:W3CDTF">2020-09-08T09:32:00Z</dcterms:created>
  <dcterms:modified xsi:type="dcterms:W3CDTF">2020-09-08T09:36:00Z</dcterms:modified>
</cp:coreProperties>
</file>